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02F" w:rsidRPr="0029396B" w:rsidRDefault="007A5ACC" w:rsidP="007A5ACC">
      <w:pPr>
        <w:pStyle w:val="a5"/>
        <w:jc w:val="center"/>
        <w:rPr>
          <w:rFonts w:ascii="Times New Roman" w:hAnsi="Times New Roman" w:cs="Times New Roman"/>
          <w:sz w:val="28"/>
          <w:szCs w:val="28"/>
        </w:rPr>
      </w:pPr>
      <w:r w:rsidRPr="0029396B">
        <w:rPr>
          <w:rFonts w:eastAsia="Calibri"/>
          <w:noProof/>
          <w:sz w:val="28"/>
          <w:lang w:eastAsia="ru-RU"/>
        </w:rPr>
        <w:drawing>
          <wp:inline distT="0" distB="0" distL="0" distR="0">
            <wp:extent cx="534035" cy="57086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035" cy="570865"/>
                    </a:xfrm>
                    <a:prstGeom prst="rect">
                      <a:avLst/>
                    </a:prstGeom>
                    <a:noFill/>
                    <a:ln>
                      <a:noFill/>
                    </a:ln>
                  </pic:spPr>
                </pic:pic>
              </a:graphicData>
            </a:graphic>
          </wp:inline>
        </w:drawing>
      </w:r>
    </w:p>
    <w:p w:rsidR="007A5ACC" w:rsidRPr="0029396B" w:rsidRDefault="007A5ACC" w:rsidP="007A5ACC">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6"/>
          <w:szCs w:val="28"/>
          <w:lang w:eastAsia="ru-RU"/>
        </w:rPr>
      </w:pPr>
      <w:r w:rsidRPr="0029396B">
        <w:rPr>
          <w:rFonts w:ascii="Times New Roman" w:eastAsia="Times New Roman" w:hAnsi="Times New Roman" w:cs="Times New Roman"/>
          <w:b/>
          <w:bCs/>
          <w:sz w:val="26"/>
          <w:szCs w:val="28"/>
          <w:lang w:eastAsia="ru-RU"/>
        </w:rPr>
        <w:t>МИНИСТЕРСТВО</w:t>
      </w:r>
    </w:p>
    <w:p w:rsidR="007A5ACC" w:rsidRPr="0029396B" w:rsidRDefault="007A5ACC" w:rsidP="007A5ACC">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Cs/>
          <w:caps/>
          <w:sz w:val="26"/>
          <w:szCs w:val="28"/>
          <w:lang w:eastAsia="ru-RU"/>
        </w:rPr>
      </w:pPr>
      <w:r w:rsidRPr="0029396B">
        <w:rPr>
          <w:rFonts w:ascii="Times New Roman" w:eastAsia="Times New Roman" w:hAnsi="Times New Roman" w:cs="Times New Roman"/>
          <w:b/>
          <w:bCs/>
          <w:sz w:val="26"/>
          <w:szCs w:val="28"/>
          <w:lang w:eastAsia="ru-RU"/>
        </w:rPr>
        <w:t>РЕГИОНАЛЬНОЙ И ИНФОРМАЦИОННОЙ ПОЛИТИКИ</w:t>
      </w:r>
    </w:p>
    <w:p w:rsidR="007A5ACC" w:rsidRPr="0029396B" w:rsidRDefault="007A5ACC" w:rsidP="007A5ACC">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6"/>
          <w:szCs w:val="28"/>
          <w:lang w:eastAsia="ru-RU"/>
        </w:rPr>
      </w:pPr>
      <w:r w:rsidRPr="0029396B">
        <w:rPr>
          <w:rFonts w:ascii="Times New Roman" w:eastAsia="Times New Roman" w:hAnsi="Times New Roman" w:cs="Times New Roman"/>
          <w:b/>
          <w:bCs/>
          <w:sz w:val="26"/>
          <w:szCs w:val="28"/>
          <w:lang w:eastAsia="ru-RU"/>
        </w:rPr>
        <w:t>ОРЕНБУРГСКОЙ ОБЛАСТИ</w:t>
      </w:r>
    </w:p>
    <w:p w:rsidR="007A5ACC" w:rsidRPr="0029396B" w:rsidRDefault="007A5ACC" w:rsidP="006471ED">
      <w:pPr>
        <w:pStyle w:val="a5"/>
        <w:jc w:val="both"/>
        <w:rPr>
          <w:rFonts w:ascii="Times New Roman" w:hAnsi="Times New Roman" w:cs="Times New Roman"/>
          <w:sz w:val="28"/>
          <w:szCs w:val="28"/>
        </w:rPr>
      </w:pPr>
    </w:p>
    <w:p w:rsidR="00383B73" w:rsidRPr="0029396B" w:rsidRDefault="00383B73" w:rsidP="006471ED">
      <w:pPr>
        <w:pStyle w:val="a5"/>
        <w:rPr>
          <w:rFonts w:ascii="Times New Roman" w:hAnsi="Times New Roman" w:cs="Times New Roman"/>
          <w:b/>
          <w:sz w:val="56"/>
          <w:szCs w:val="56"/>
        </w:rPr>
      </w:pPr>
    </w:p>
    <w:p w:rsidR="00383B73" w:rsidRPr="0029396B" w:rsidRDefault="00383B73" w:rsidP="00383B73">
      <w:pPr>
        <w:pStyle w:val="a5"/>
        <w:rPr>
          <w:rFonts w:ascii="Times New Roman" w:hAnsi="Times New Roman" w:cs="Times New Roman"/>
          <w:b/>
          <w:sz w:val="56"/>
          <w:szCs w:val="56"/>
        </w:rPr>
      </w:pPr>
    </w:p>
    <w:p w:rsidR="00484196" w:rsidRDefault="007A5ACC" w:rsidP="00383B73">
      <w:pPr>
        <w:pStyle w:val="a5"/>
        <w:jc w:val="center"/>
        <w:rPr>
          <w:rFonts w:ascii="Times New Roman" w:hAnsi="Times New Roman" w:cs="Times New Roman"/>
          <w:b/>
          <w:sz w:val="56"/>
          <w:szCs w:val="56"/>
        </w:rPr>
      </w:pPr>
      <w:r w:rsidRPr="0029396B">
        <w:rPr>
          <w:rFonts w:ascii="Times New Roman" w:hAnsi="Times New Roman" w:cs="Times New Roman"/>
          <w:b/>
          <w:sz w:val="56"/>
          <w:szCs w:val="56"/>
        </w:rPr>
        <w:t>Требован</w:t>
      </w:r>
      <w:r w:rsidR="00484196">
        <w:rPr>
          <w:rFonts w:ascii="Times New Roman" w:hAnsi="Times New Roman" w:cs="Times New Roman"/>
          <w:b/>
          <w:sz w:val="56"/>
          <w:szCs w:val="56"/>
        </w:rPr>
        <w:t>ия, предъявляемые министерством</w:t>
      </w:r>
    </w:p>
    <w:p w:rsidR="00484196" w:rsidRDefault="007A5ACC" w:rsidP="00383B73">
      <w:pPr>
        <w:pStyle w:val="a5"/>
        <w:jc w:val="center"/>
        <w:rPr>
          <w:rFonts w:ascii="Times New Roman" w:hAnsi="Times New Roman" w:cs="Times New Roman"/>
          <w:b/>
          <w:sz w:val="56"/>
          <w:szCs w:val="56"/>
        </w:rPr>
      </w:pPr>
      <w:r w:rsidRPr="0029396B">
        <w:rPr>
          <w:rFonts w:ascii="Times New Roman" w:hAnsi="Times New Roman" w:cs="Times New Roman"/>
          <w:b/>
          <w:sz w:val="56"/>
          <w:szCs w:val="56"/>
        </w:rPr>
        <w:t>региона</w:t>
      </w:r>
      <w:r w:rsidR="00484196">
        <w:rPr>
          <w:rFonts w:ascii="Times New Roman" w:hAnsi="Times New Roman" w:cs="Times New Roman"/>
          <w:b/>
          <w:sz w:val="56"/>
          <w:szCs w:val="56"/>
        </w:rPr>
        <w:t>льной и информационной политики</w:t>
      </w:r>
    </w:p>
    <w:p w:rsidR="00484196" w:rsidRDefault="007A5ACC" w:rsidP="00383B73">
      <w:pPr>
        <w:pStyle w:val="a5"/>
        <w:jc w:val="center"/>
        <w:rPr>
          <w:rFonts w:ascii="Times New Roman" w:hAnsi="Times New Roman" w:cs="Times New Roman"/>
          <w:b/>
          <w:sz w:val="56"/>
          <w:szCs w:val="56"/>
        </w:rPr>
      </w:pPr>
      <w:r w:rsidRPr="0029396B">
        <w:rPr>
          <w:rFonts w:ascii="Times New Roman" w:hAnsi="Times New Roman" w:cs="Times New Roman"/>
          <w:b/>
          <w:sz w:val="56"/>
          <w:szCs w:val="56"/>
        </w:rPr>
        <w:t xml:space="preserve">Оренбургской области к использованию </w:t>
      </w:r>
      <w:r w:rsidR="00383B73" w:rsidRPr="0029396B">
        <w:rPr>
          <w:rFonts w:ascii="Times New Roman" w:hAnsi="Times New Roman" w:cs="Times New Roman"/>
          <w:b/>
          <w:sz w:val="56"/>
          <w:szCs w:val="56"/>
        </w:rPr>
        <w:t xml:space="preserve">победителями регионального конкурса </w:t>
      </w:r>
      <w:r w:rsidRPr="0029396B">
        <w:rPr>
          <w:rFonts w:ascii="Times New Roman" w:hAnsi="Times New Roman" w:cs="Times New Roman"/>
          <w:b/>
          <w:sz w:val="56"/>
          <w:szCs w:val="56"/>
        </w:rPr>
        <w:t>гранта</w:t>
      </w:r>
      <w:r w:rsidR="00914496" w:rsidRPr="0029396B">
        <w:rPr>
          <w:rFonts w:ascii="Times New Roman" w:hAnsi="Times New Roman" w:cs="Times New Roman"/>
          <w:b/>
          <w:sz w:val="56"/>
          <w:szCs w:val="56"/>
        </w:rPr>
        <w:t xml:space="preserve"> в форме субсидии</w:t>
      </w:r>
    </w:p>
    <w:p w:rsidR="00383B73" w:rsidRPr="0029396B" w:rsidRDefault="007A5ACC" w:rsidP="00383B73">
      <w:pPr>
        <w:pStyle w:val="a5"/>
        <w:jc w:val="center"/>
        <w:rPr>
          <w:rFonts w:ascii="Times New Roman" w:hAnsi="Times New Roman" w:cs="Times New Roman"/>
          <w:b/>
          <w:sz w:val="56"/>
          <w:szCs w:val="56"/>
        </w:rPr>
      </w:pPr>
      <w:r w:rsidRPr="0029396B">
        <w:rPr>
          <w:rFonts w:ascii="Times New Roman" w:hAnsi="Times New Roman" w:cs="Times New Roman"/>
          <w:b/>
          <w:sz w:val="56"/>
          <w:szCs w:val="56"/>
        </w:rPr>
        <w:t>на развитие гражданского общества</w:t>
      </w:r>
    </w:p>
    <w:p w:rsidR="00383B73" w:rsidRPr="0029396B" w:rsidRDefault="00383B73" w:rsidP="00383B73">
      <w:pPr>
        <w:pStyle w:val="a5"/>
        <w:jc w:val="center"/>
        <w:rPr>
          <w:rFonts w:ascii="Times New Roman" w:hAnsi="Times New Roman" w:cs="Times New Roman"/>
          <w:b/>
          <w:sz w:val="56"/>
          <w:szCs w:val="56"/>
        </w:rPr>
      </w:pPr>
      <w:r w:rsidRPr="0029396B">
        <w:rPr>
          <w:rFonts w:ascii="Times New Roman" w:hAnsi="Times New Roman" w:cs="Times New Roman"/>
          <w:b/>
          <w:sz w:val="56"/>
          <w:szCs w:val="56"/>
        </w:rPr>
        <w:t>Оренбургской области</w:t>
      </w:r>
    </w:p>
    <w:p w:rsidR="00383B73" w:rsidRPr="0029396B" w:rsidRDefault="00383B73" w:rsidP="006471ED">
      <w:pPr>
        <w:pStyle w:val="a5"/>
        <w:rPr>
          <w:rFonts w:ascii="Times New Roman" w:hAnsi="Times New Roman" w:cs="Times New Roman"/>
          <w:b/>
          <w:sz w:val="56"/>
          <w:szCs w:val="56"/>
        </w:rPr>
      </w:pPr>
    </w:p>
    <w:p w:rsidR="00383B73" w:rsidRPr="0029396B" w:rsidRDefault="00383B73" w:rsidP="006471ED">
      <w:pPr>
        <w:pStyle w:val="a5"/>
        <w:jc w:val="both"/>
        <w:rPr>
          <w:rFonts w:ascii="Times New Roman" w:hAnsi="Times New Roman" w:cs="Times New Roman"/>
          <w:sz w:val="28"/>
          <w:szCs w:val="28"/>
        </w:rPr>
      </w:pPr>
    </w:p>
    <w:p w:rsidR="00383B73" w:rsidRPr="0029396B" w:rsidRDefault="00383B73" w:rsidP="006471ED">
      <w:pPr>
        <w:pStyle w:val="a5"/>
        <w:jc w:val="both"/>
        <w:rPr>
          <w:rFonts w:ascii="Times New Roman" w:hAnsi="Times New Roman" w:cs="Times New Roman"/>
          <w:sz w:val="28"/>
          <w:szCs w:val="28"/>
        </w:rPr>
      </w:pPr>
    </w:p>
    <w:p w:rsidR="00383B73" w:rsidRPr="0029396B" w:rsidRDefault="00383B73" w:rsidP="006471ED">
      <w:pPr>
        <w:pStyle w:val="a5"/>
        <w:jc w:val="both"/>
        <w:rPr>
          <w:rFonts w:ascii="Times New Roman" w:hAnsi="Times New Roman" w:cs="Times New Roman"/>
          <w:sz w:val="28"/>
          <w:szCs w:val="28"/>
        </w:rPr>
      </w:pPr>
    </w:p>
    <w:p w:rsidR="00383B73" w:rsidRPr="0029396B" w:rsidRDefault="00383B73" w:rsidP="006471ED">
      <w:pPr>
        <w:pStyle w:val="a5"/>
        <w:rPr>
          <w:rFonts w:ascii="Times New Roman" w:hAnsi="Times New Roman" w:cs="Times New Roman"/>
          <w:sz w:val="28"/>
          <w:szCs w:val="28"/>
        </w:rPr>
      </w:pPr>
    </w:p>
    <w:p w:rsidR="00383B73" w:rsidRPr="0029396B" w:rsidRDefault="00383B73" w:rsidP="00383B73">
      <w:pPr>
        <w:pStyle w:val="a5"/>
        <w:jc w:val="center"/>
        <w:rPr>
          <w:rFonts w:ascii="Times New Roman" w:hAnsi="Times New Roman" w:cs="Times New Roman"/>
          <w:sz w:val="28"/>
          <w:szCs w:val="28"/>
        </w:rPr>
      </w:pPr>
      <w:r w:rsidRPr="0029396B">
        <w:rPr>
          <w:rFonts w:ascii="Times New Roman" w:hAnsi="Times New Roman" w:cs="Times New Roman"/>
          <w:sz w:val="28"/>
          <w:szCs w:val="28"/>
        </w:rPr>
        <w:t>г. Оренбург, 202</w:t>
      </w:r>
      <w:r w:rsidR="00B2145D">
        <w:rPr>
          <w:rFonts w:ascii="Times New Roman" w:hAnsi="Times New Roman" w:cs="Times New Roman"/>
          <w:sz w:val="28"/>
          <w:szCs w:val="28"/>
        </w:rPr>
        <w:t>3</w:t>
      </w:r>
      <w:r w:rsidRPr="0029396B">
        <w:rPr>
          <w:rFonts w:ascii="Times New Roman" w:hAnsi="Times New Roman" w:cs="Times New Roman"/>
          <w:sz w:val="28"/>
          <w:szCs w:val="28"/>
        </w:rPr>
        <w:t xml:space="preserve"> год</w:t>
      </w:r>
      <w:r w:rsidRPr="0029396B">
        <w:rPr>
          <w:rFonts w:ascii="Times New Roman" w:hAnsi="Times New Roman" w:cs="Times New Roman"/>
          <w:sz w:val="28"/>
          <w:szCs w:val="28"/>
        </w:rPr>
        <w:br w:type="page"/>
      </w:r>
    </w:p>
    <w:p w:rsidR="007A5ACC" w:rsidRPr="0029396B" w:rsidRDefault="007A5ACC" w:rsidP="007A5ACC">
      <w:pPr>
        <w:pStyle w:val="a5"/>
        <w:numPr>
          <w:ilvl w:val="0"/>
          <w:numId w:val="1"/>
        </w:numPr>
        <w:ind w:left="0" w:firstLine="0"/>
        <w:jc w:val="center"/>
        <w:rPr>
          <w:rFonts w:ascii="Times New Roman" w:hAnsi="Times New Roman" w:cs="Times New Roman"/>
          <w:b/>
          <w:sz w:val="28"/>
          <w:szCs w:val="28"/>
        </w:rPr>
      </w:pPr>
      <w:r w:rsidRPr="0029396B">
        <w:rPr>
          <w:rFonts w:ascii="Times New Roman" w:hAnsi="Times New Roman" w:cs="Times New Roman"/>
          <w:b/>
          <w:sz w:val="28"/>
          <w:szCs w:val="28"/>
        </w:rPr>
        <w:lastRenderedPageBreak/>
        <w:t>Общие требования к осуществлению расходов за счет гранта</w:t>
      </w:r>
    </w:p>
    <w:p w:rsidR="007A5ACC" w:rsidRPr="0029396B" w:rsidRDefault="007A5ACC" w:rsidP="007A5ACC">
      <w:pPr>
        <w:pStyle w:val="a5"/>
        <w:ind w:left="360"/>
        <w:rPr>
          <w:rFonts w:ascii="Times New Roman" w:hAnsi="Times New Roman" w:cs="Times New Roman"/>
          <w:sz w:val="28"/>
          <w:szCs w:val="28"/>
        </w:rPr>
      </w:pPr>
    </w:p>
    <w:p w:rsidR="007A5ACC" w:rsidRPr="0029396B" w:rsidRDefault="007A5ACC" w:rsidP="007A5ACC">
      <w:pPr>
        <w:pStyle w:val="a5"/>
        <w:ind w:firstLine="709"/>
        <w:jc w:val="both"/>
        <w:rPr>
          <w:rFonts w:ascii="Times New Roman" w:hAnsi="Times New Roman" w:cs="Times New Roman"/>
          <w:sz w:val="28"/>
          <w:szCs w:val="28"/>
        </w:rPr>
      </w:pPr>
      <w:r w:rsidRPr="0029396B">
        <w:rPr>
          <w:rFonts w:ascii="Times New Roman" w:hAnsi="Times New Roman" w:cs="Times New Roman"/>
          <w:sz w:val="28"/>
          <w:szCs w:val="28"/>
        </w:rPr>
        <w:t>1. Расходы должны осуществляться в соответствии с</w:t>
      </w:r>
      <w:r w:rsidR="00914496" w:rsidRPr="0029396B">
        <w:rPr>
          <w:rFonts w:ascii="Times New Roman" w:hAnsi="Times New Roman" w:cs="Times New Roman"/>
          <w:sz w:val="28"/>
          <w:szCs w:val="28"/>
        </w:rPr>
        <w:t xml:space="preserve"> заключенным соглашением о предоставлении из областного бюджета гранта в форме субсидии на развитие гражданского общества Оренбургской области</w:t>
      </w:r>
      <w:r w:rsidRPr="0029396B">
        <w:rPr>
          <w:rFonts w:ascii="Times New Roman" w:hAnsi="Times New Roman" w:cs="Times New Roman"/>
          <w:sz w:val="28"/>
          <w:szCs w:val="28"/>
        </w:rPr>
        <w:t xml:space="preserve">. Распределение расходов по статьям расходов определяется в соответствии </w:t>
      </w:r>
      <w:r w:rsidRPr="00FE1025">
        <w:rPr>
          <w:rFonts w:ascii="Times New Roman" w:hAnsi="Times New Roman" w:cs="Times New Roman"/>
          <w:color w:val="000000" w:themeColor="text1"/>
          <w:sz w:val="28"/>
          <w:szCs w:val="28"/>
        </w:rPr>
        <w:t xml:space="preserve">с </w:t>
      </w:r>
      <w:r w:rsidR="00E11195" w:rsidRPr="00FE1025">
        <w:rPr>
          <w:rFonts w:ascii="Times New Roman" w:hAnsi="Times New Roman" w:cs="Times New Roman"/>
          <w:color w:val="000000" w:themeColor="text1"/>
          <w:sz w:val="28"/>
          <w:szCs w:val="28"/>
        </w:rPr>
        <w:t xml:space="preserve">Приложением 4 к порядку предоставления грантов на развитие гражданского общества Постановления Правительства Оренбургской области от 26.04.2021 № 339-пп «Об утверждении порядка предоставления грантов на развитие гражданского общества» </w:t>
      </w:r>
      <w:r w:rsidR="00E11195" w:rsidRPr="00673E65">
        <w:rPr>
          <w:rFonts w:ascii="Times New Roman" w:hAnsi="Times New Roman" w:cs="Times New Roman"/>
          <w:sz w:val="28"/>
          <w:szCs w:val="28"/>
        </w:rPr>
        <w:t xml:space="preserve">и </w:t>
      </w:r>
      <w:r w:rsidRPr="0029396B">
        <w:rPr>
          <w:rFonts w:ascii="Times New Roman" w:hAnsi="Times New Roman" w:cs="Times New Roman"/>
          <w:sz w:val="28"/>
          <w:szCs w:val="28"/>
        </w:rPr>
        <w:t>разделом III настоящего документа.</w:t>
      </w:r>
    </w:p>
    <w:p w:rsidR="007A5ACC" w:rsidRPr="0029396B" w:rsidRDefault="007A5ACC" w:rsidP="007A5ACC">
      <w:pPr>
        <w:pStyle w:val="a5"/>
        <w:ind w:firstLine="709"/>
        <w:jc w:val="both"/>
        <w:rPr>
          <w:rFonts w:ascii="Times New Roman" w:hAnsi="Times New Roman" w:cs="Times New Roman"/>
          <w:sz w:val="28"/>
          <w:szCs w:val="28"/>
        </w:rPr>
      </w:pPr>
      <w:r w:rsidRPr="0029396B">
        <w:rPr>
          <w:rFonts w:ascii="Times New Roman" w:hAnsi="Times New Roman" w:cs="Times New Roman"/>
          <w:sz w:val="28"/>
          <w:szCs w:val="28"/>
        </w:rPr>
        <w:t>2. При использовании гранта необходимо руководствоваться принципом экономного и результативного расходования полученных средств.</w:t>
      </w:r>
    </w:p>
    <w:p w:rsidR="007A5ACC" w:rsidRPr="0029396B" w:rsidRDefault="007A5ACC" w:rsidP="007A5ACC">
      <w:pPr>
        <w:pStyle w:val="a5"/>
        <w:ind w:firstLine="709"/>
        <w:jc w:val="both"/>
        <w:rPr>
          <w:rFonts w:ascii="Times New Roman" w:hAnsi="Times New Roman" w:cs="Times New Roman"/>
          <w:sz w:val="28"/>
          <w:szCs w:val="28"/>
        </w:rPr>
      </w:pPr>
      <w:r w:rsidRPr="0029396B">
        <w:rPr>
          <w:rFonts w:ascii="Times New Roman" w:hAnsi="Times New Roman" w:cs="Times New Roman"/>
          <w:sz w:val="28"/>
          <w:szCs w:val="28"/>
        </w:rPr>
        <w:t>3. Запрещены следующие расходы за счет гранта:</w:t>
      </w:r>
    </w:p>
    <w:p w:rsidR="007A5ACC" w:rsidRPr="0029396B" w:rsidRDefault="007A5ACC" w:rsidP="007A5ACC">
      <w:pPr>
        <w:pStyle w:val="a5"/>
        <w:ind w:firstLine="709"/>
        <w:jc w:val="both"/>
        <w:rPr>
          <w:rFonts w:ascii="Times New Roman" w:hAnsi="Times New Roman" w:cs="Times New Roman"/>
          <w:sz w:val="28"/>
          <w:szCs w:val="28"/>
        </w:rPr>
      </w:pPr>
      <w:r w:rsidRPr="0029396B">
        <w:rPr>
          <w:rFonts w:ascii="Times New Roman" w:hAnsi="Times New Roman" w:cs="Times New Roman"/>
          <w:sz w:val="28"/>
          <w:szCs w:val="28"/>
        </w:rPr>
        <w:t>расходы, непосредственно не связанные с реализацией проекта;</w:t>
      </w:r>
    </w:p>
    <w:p w:rsidR="007A5ACC" w:rsidRPr="0029396B" w:rsidRDefault="007A5ACC" w:rsidP="007A5ACC">
      <w:pPr>
        <w:pStyle w:val="a5"/>
        <w:ind w:firstLine="709"/>
        <w:jc w:val="both"/>
        <w:rPr>
          <w:rFonts w:ascii="Times New Roman" w:hAnsi="Times New Roman" w:cs="Times New Roman"/>
          <w:sz w:val="28"/>
          <w:szCs w:val="28"/>
        </w:rPr>
      </w:pPr>
      <w:r w:rsidRPr="0029396B">
        <w:rPr>
          <w:rFonts w:ascii="Times New Roman" w:hAnsi="Times New Roman" w:cs="Times New Roman"/>
          <w:sz w:val="28"/>
          <w:szCs w:val="28"/>
        </w:rPr>
        <w:t>расходы, связанные с осуществлением предпринимательской деятельности и оказанием финансовой помощи коммерческим организациям, единственным учредителем которых является получатель гранта, а также всех видов помощи иным коммерческим организациям;</w:t>
      </w:r>
    </w:p>
    <w:p w:rsidR="007A5ACC" w:rsidRPr="0029396B" w:rsidRDefault="007A5ACC" w:rsidP="007A5ACC">
      <w:pPr>
        <w:pStyle w:val="a5"/>
        <w:ind w:firstLine="709"/>
        <w:jc w:val="both"/>
        <w:rPr>
          <w:rFonts w:ascii="Times New Roman" w:hAnsi="Times New Roman" w:cs="Times New Roman"/>
          <w:sz w:val="28"/>
          <w:szCs w:val="28"/>
        </w:rPr>
      </w:pPr>
      <w:r w:rsidRPr="0029396B">
        <w:rPr>
          <w:rFonts w:ascii="Times New Roman" w:hAnsi="Times New Roman" w:cs="Times New Roman"/>
          <w:sz w:val="28"/>
          <w:szCs w:val="28"/>
        </w:rPr>
        <w:t>расходы на приобретение недвижимого имущества (включая земельные участки), капитальное строительство новых зданий, капитальный ремонт арендуемых помещений;</w:t>
      </w:r>
    </w:p>
    <w:p w:rsidR="007A5ACC" w:rsidRPr="0029396B" w:rsidRDefault="007A5ACC" w:rsidP="007A5ACC">
      <w:pPr>
        <w:pStyle w:val="a5"/>
        <w:ind w:firstLine="709"/>
        <w:jc w:val="both"/>
        <w:rPr>
          <w:rFonts w:ascii="Times New Roman" w:hAnsi="Times New Roman" w:cs="Times New Roman"/>
          <w:sz w:val="28"/>
          <w:szCs w:val="28"/>
        </w:rPr>
      </w:pPr>
      <w:r w:rsidRPr="0029396B">
        <w:rPr>
          <w:rFonts w:ascii="Times New Roman" w:hAnsi="Times New Roman" w:cs="Times New Roman"/>
          <w:sz w:val="28"/>
          <w:szCs w:val="28"/>
        </w:rPr>
        <w:t>расходы на приобретение алкогольной и табачной продукции, а также товаров, которые являются предметами роскоши;</w:t>
      </w:r>
    </w:p>
    <w:p w:rsidR="007A5ACC" w:rsidRPr="0029396B" w:rsidRDefault="007A5ACC" w:rsidP="007A5ACC">
      <w:pPr>
        <w:pStyle w:val="a5"/>
        <w:ind w:firstLine="709"/>
        <w:jc w:val="both"/>
        <w:rPr>
          <w:rFonts w:ascii="Times New Roman" w:hAnsi="Times New Roman" w:cs="Times New Roman"/>
          <w:sz w:val="28"/>
          <w:szCs w:val="28"/>
        </w:rPr>
      </w:pPr>
      <w:r w:rsidRPr="0029396B">
        <w:rPr>
          <w:rFonts w:ascii="Times New Roman" w:hAnsi="Times New Roman" w:cs="Times New Roman"/>
          <w:sz w:val="28"/>
          <w:szCs w:val="28"/>
        </w:rPr>
        <w:t>расходы, предусматривающие финансирование политических партий, кампаний и акций, подготовку и проведение митингов, демонстраций, пикетирований;</w:t>
      </w:r>
    </w:p>
    <w:p w:rsidR="007A5ACC" w:rsidRPr="0029396B" w:rsidRDefault="007A5ACC" w:rsidP="007A5ACC">
      <w:pPr>
        <w:pStyle w:val="a5"/>
        <w:ind w:firstLine="709"/>
        <w:jc w:val="both"/>
        <w:rPr>
          <w:rFonts w:ascii="Times New Roman" w:hAnsi="Times New Roman" w:cs="Times New Roman"/>
          <w:sz w:val="28"/>
          <w:szCs w:val="28"/>
        </w:rPr>
      </w:pPr>
      <w:r w:rsidRPr="0029396B">
        <w:rPr>
          <w:rFonts w:ascii="Times New Roman" w:hAnsi="Times New Roman" w:cs="Times New Roman"/>
          <w:sz w:val="28"/>
          <w:szCs w:val="28"/>
        </w:rPr>
        <w:t>расходы, связанные с приобретением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гранта, определенной Порядком предоставления грантов на развитие гражданского общества, утвержденным постановлением Правительства Оренбургской области от 26.04.2021 № 339-пп.</w:t>
      </w:r>
    </w:p>
    <w:p w:rsidR="007A5ACC" w:rsidRPr="0029396B" w:rsidRDefault="007A5ACC" w:rsidP="007A5ACC">
      <w:pPr>
        <w:pStyle w:val="a5"/>
        <w:ind w:firstLine="709"/>
        <w:jc w:val="both"/>
        <w:rPr>
          <w:rFonts w:ascii="Times New Roman" w:hAnsi="Times New Roman" w:cs="Times New Roman"/>
          <w:sz w:val="28"/>
          <w:szCs w:val="28"/>
        </w:rPr>
      </w:pPr>
      <w:r w:rsidRPr="0029396B">
        <w:rPr>
          <w:rFonts w:ascii="Times New Roman" w:hAnsi="Times New Roman" w:cs="Times New Roman"/>
          <w:sz w:val="28"/>
          <w:szCs w:val="28"/>
        </w:rPr>
        <w:t>4. Не допускается размещение гранта в срочных инструментах, включая депозиты (вклады), начисление процентов на остаток (неснижаемый остаток) на банковском счете.</w:t>
      </w:r>
    </w:p>
    <w:p w:rsidR="00D62A45" w:rsidRPr="0029396B" w:rsidRDefault="007A5ACC" w:rsidP="007A5ACC">
      <w:pPr>
        <w:pStyle w:val="a5"/>
        <w:ind w:firstLine="709"/>
        <w:jc w:val="both"/>
        <w:rPr>
          <w:rFonts w:ascii="Times New Roman" w:hAnsi="Times New Roman" w:cs="Times New Roman"/>
          <w:sz w:val="28"/>
          <w:szCs w:val="28"/>
        </w:rPr>
      </w:pPr>
      <w:r w:rsidRPr="0029396B">
        <w:rPr>
          <w:rFonts w:ascii="Times New Roman" w:hAnsi="Times New Roman" w:cs="Times New Roman"/>
          <w:sz w:val="28"/>
          <w:szCs w:val="28"/>
        </w:rPr>
        <w:t xml:space="preserve">5. Рекомендуется минимизировать оплату оборудования, иного имущества, услуг (кроме услуг, связанных с командировками) за наличный расчет или с использованием банковских карт работников. Такие формы расчетов могут быть </w:t>
      </w:r>
      <w:r w:rsidRPr="0029396B">
        <w:rPr>
          <w:rFonts w:ascii="Times New Roman" w:hAnsi="Times New Roman" w:cs="Times New Roman"/>
          <w:sz w:val="28"/>
          <w:szCs w:val="28"/>
        </w:rPr>
        <w:lastRenderedPageBreak/>
        <w:t xml:space="preserve">признаны допустимыми лишь в крайних случаях. Например, необходимо срочно закупить расходные материалы, канцелярские товары, продукты питания для кофе-брейка, оплатить оперативно оказываемые услуги. </w:t>
      </w:r>
    </w:p>
    <w:p w:rsidR="007A5ACC" w:rsidRPr="0029396B" w:rsidRDefault="007A5ACC" w:rsidP="007A5ACC">
      <w:pPr>
        <w:pStyle w:val="a5"/>
        <w:ind w:firstLine="709"/>
        <w:jc w:val="both"/>
        <w:rPr>
          <w:rFonts w:ascii="Times New Roman" w:hAnsi="Times New Roman" w:cs="Times New Roman"/>
          <w:sz w:val="28"/>
          <w:szCs w:val="28"/>
        </w:rPr>
      </w:pPr>
      <w:r w:rsidRPr="0029396B">
        <w:rPr>
          <w:rFonts w:ascii="Times New Roman" w:hAnsi="Times New Roman" w:cs="Times New Roman"/>
          <w:sz w:val="28"/>
          <w:szCs w:val="28"/>
        </w:rPr>
        <w:t>6. Категорически не рекомендуется оплачивать за счет гранта услуги, являющиеся, по сути, посредническими, например, услуги по размещению в гостиницах, по организации перевозки пассажиров, за исключением случаев, когда использование таких услуг экономически и организационно оправданно и обязательно подразумевает указание размера комиссии (посреднического вознаграждения).</w:t>
      </w:r>
    </w:p>
    <w:p w:rsidR="007A5ACC" w:rsidRPr="0029396B" w:rsidRDefault="007A5ACC" w:rsidP="007A5ACC">
      <w:pPr>
        <w:pStyle w:val="a5"/>
        <w:ind w:firstLine="709"/>
        <w:jc w:val="both"/>
        <w:rPr>
          <w:rFonts w:ascii="Times New Roman" w:hAnsi="Times New Roman" w:cs="Times New Roman"/>
          <w:sz w:val="28"/>
          <w:szCs w:val="28"/>
        </w:rPr>
      </w:pPr>
      <w:r w:rsidRPr="0029396B">
        <w:rPr>
          <w:rFonts w:ascii="Times New Roman" w:hAnsi="Times New Roman" w:cs="Times New Roman"/>
          <w:sz w:val="28"/>
          <w:szCs w:val="28"/>
        </w:rPr>
        <w:t>Допускается работа с общеизвестными операторами, оказывающими услуги по оформлению проездных документов и бронированию мест проживания.</w:t>
      </w:r>
    </w:p>
    <w:p w:rsidR="005C6A13" w:rsidRPr="0029396B" w:rsidRDefault="005C6A13" w:rsidP="005C6A13">
      <w:pPr>
        <w:pStyle w:val="a5"/>
        <w:jc w:val="both"/>
        <w:rPr>
          <w:rFonts w:ascii="Times New Roman" w:hAnsi="Times New Roman" w:cs="Times New Roman"/>
          <w:sz w:val="28"/>
          <w:szCs w:val="28"/>
        </w:rPr>
      </w:pPr>
    </w:p>
    <w:p w:rsidR="007A5ACC" w:rsidRPr="0029396B" w:rsidRDefault="007A5ACC" w:rsidP="00803DEA">
      <w:pPr>
        <w:pStyle w:val="a5"/>
        <w:numPr>
          <w:ilvl w:val="0"/>
          <w:numId w:val="1"/>
        </w:numPr>
        <w:ind w:left="0" w:firstLine="0"/>
        <w:jc w:val="center"/>
        <w:rPr>
          <w:rFonts w:ascii="Times New Roman" w:hAnsi="Times New Roman" w:cs="Times New Roman"/>
          <w:b/>
          <w:sz w:val="28"/>
          <w:szCs w:val="28"/>
        </w:rPr>
      </w:pPr>
      <w:r w:rsidRPr="0029396B">
        <w:rPr>
          <w:rFonts w:ascii="Times New Roman" w:hAnsi="Times New Roman" w:cs="Times New Roman"/>
          <w:b/>
          <w:sz w:val="28"/>
          <w:szCs w:val="28"/>
        </w:rPr>
        <w:t>Требования к составу документов, подтверждающих целевое использование гранта</w:t>
      </w:r>
    </w:p>
    <w:p w:rsidR="005C6A13" w:rsidRPr="0029396B" w:rsidRDefault="005C6A13" w:rsidP="006471ED">
      <w:pPr>
        <w:pStyle w:val="a5"/>
        <w:rPr>
          <w:rFonts w:ascii="Times New Roman" w:hAnsi="Times New Roman" w:cs="Times New Roman"/>
          <w:sz w:val="28"/>
          <w:szCs w:val="28"/>
        </w:rPr>
      </w:pPr>
    </w:p>
    <w:tbl>
      <w:tblPr>
        <w:tblStyle w:val="a6"/>
        <w:tblW w:w="0" w:type="auto"/>
        <w:shd w:val="clear" w:color="auto" w:fill="FFFFFF" w:themeFill="background1"/>
        <w:tblLook w:val="04A0" w:firstRow="1" w:lastRow="0" w:firstColumn="1" w:lastColumn="0" w:noHBand="0" w:noVBand="1"/>
      </w:tblPr>
      <w:tblGrid>
        <w:gridCol w:w="2538"/>
        <w:gridCol w:w="12022"/>
      </w:tblGrid>
      <w:tr w:rsidR="001E4F06" w:rsidRPr="006A25F9" w:rsidTr="006A25F9">
        <w:trPr>
          <w:trHeight w:val="628"/>
        </w:trPr>
        <w:tc>
          <w:tcPr>
            <w:tcW w:w="2538" w:type="dxa"/>
            <w:shd w:val="clear" w:color="auto" w:fill="FFFFFF" w:themeFill="background1"/>
            <w:vAlign w:val="center"/>
          </w:tcPr>
          <w:p w:rsidR="001E4F06" w:rsidRPr="006A25F9" w:rsidRDefault="001E4F06" w:rsidP="004C32DA">
            <w:pPr>
              <w:pStyle w:val="a5"/>
              <w:jc w:val="center"/>
              <w:rPr>
                <w:rFonts w:ascii="Times New Roman" w:hAnsi="Times New Roman" w:cs="Times New Roman"/>
                <w:b/>
                <w:sz w:val="24"/>
                <w:szCs w:val="24"/>
              </w:rPr>
            </w:pPr>
            <w:r w:rsidRPr="006A25F9">
              <w:rPr>
                <w:rFonts w:ascii="Times New Roman" w:hAnsi="Times New Roman" w:cs="Times New Roman"/>
                <w:b/>
                <w:sz w:val="24"/>
                <w:szCs w:val="24"/>
              </w:rPr>
              <w:t>Статья расходов</w:t>
            </w:r>
          </w:p>
        </w:tc>
        <w:tc>
          <w:tcPr>
            <w:tcW w:w="12022" w:type="dxa"/>
            <w:shd w:val="clear" w:color="auto" w:fill="FFFFFF" w:themeFill="background1"/>
            <w:vAlign w:val="center"/>
          </w:tcPr>
          <w:p w:rsidR="001E4F06" w:rsidRPr="00FE1025" w:rsidRDefault="001E4F06" w:rsidP="001E4F06">
            <w:pPr>
              <w:pStyle w:val="a5"/>
              <w:jc w:val="center"/>
              <w:rPr>
                <w:rFonts w:ascii="Times New Roman" w:hAnsi="Times New Roman" w:cs="Times New Roman"/>
                <w:b/>
                <w:color w:val="000000" w:themeColor="text1"/>
                <w:sz w:val="24"/>
                <w:szCs w:val="24"/>
              </w:rPr>
            </w:pPr>
            <w:r w:rsidRPr="00FE1025">
              <w:rPr>
                <w:rFonts w:ascii="Times New Roman" w:hAnsi="Times New Roman" w:cs="Times New Roman"/>
                <w:b/>
                <w:color w:val="000000" w:themeColor="text1"/>
                <w:sz w:val="24"/>
                <w:szCs w:val="24"/>
              </w:rPr>
              <w:t>Документы, копии которых грантополучатель пред</w:t>
            </w:r>
            <w:r w:rsidR="00B60F12" w:rsidRPr="00FE1025">
              <w:rPr>
                <w:rFonts w:ascii="Times New Roman" w:hAnsi="Times New Roman" w:cs="Times New Roman"/>
                <w:b/>
                <w:color w:val="000000" w:themeColor="text1"/>
                <w:sz w:val="24"/>
                <w:szCs w:val="24"/>
              </w:rPr>
              <w:t>о</w:t>
            </w:r>
            <w:r w:rsidRPr="00FE1025">
              <w:rPr>
                <w:rFonts w:ascii="Times New Roman" w:hAnsi="Times New Roman" w:cs="Times New Roman"/>
                <w:b/>
                <w:color w:val="000000" w:themeColor="text1"/>
                <w:sz w:val="24"/>
                <w:szCs w:val="24"/>
              </w:rPr>
              <w:t>ставля</w:t>
            </w:r>
            <w:r w:rsidR="00E11195" w:rsidRPr="00FE1025">
              <w:rPr>
                <w:rFonts w:ascii="Times New Roman" w:hAnsi="Times New Roman" w:cs="Times New Roman"/>
                <w:b/>
                <w:color w:val="000000" w:themeColor="text1"/>
                <w:sz w:val="24"/>
                <w:szCs w:val="24"/>
              </w:rPr>
              <w:t>е</w:t>
            </w:r>
            <w:r w:rsidRPr="00FE1025">
              <w:rPr>
                <w:rFonts w:ascii="Times New Roman" w:hAnsi="Times New Roman" w:cs="Times New Roman"/>
                <w:b/>
                <w:color w:val="000000" w:themeColor="text1"/>
                <w:sz w:val="24"/>
                <w:szCs w:val="24"/>
              </w:rPr>
              <w:t>т</w:t>
            </w:r>
          </w:p>
          <w:p w:rsidR="007818A5" w:rsidRPr="00FE1025" w:rsidRDefault="001E4F06" w:rsidP="00383B73">
            <w:pPr>
              <w:pStyle w:val="a5"/>
              <w:jc w:val="center"/>
              <w:rPr>
                <w:rFonts w:ascii="Times New Roman" w:hAnsi="Times New Roman" w:cs="Times New Roman"/>
                <w:b/>
                <w:color w:val="000000" w:themeColor="text1"/>
                <w:sz w:val="24"/>
                <w:szCs w:val="24"/>
              </w:rPr>
            </w:pPr>
            <w:r w:rsidRPr="00FE1025">
              <w:rPr>
                <w:rFonts w:ascii="Times New Roman" w:hAnsi="Times New Roman" w:cs="Times New Roman"/>
                <w:b/>
                <w:color w:val="000000" w:themeColor="text1"/>
                <w:sz w:val="24"/>
                <w:szCs w:val="24"/>
              </w:rPr>
              <w:t>в министерство региональной и информационной политики Оренб</w:t>
            </w:r>
            <w:r w:rsidR="007818A5" w:rsidRPr="00FE1025">
              <w:rPr>
                <w:rFonts w:ascii="Times New Roman" w:hAnsi="Times New Roman" w:cs="Times New Roman"/>
                <w:b/>
                <w:color w:val="000000" w:themeColor="text1"/>
                <w:sz w:val="24"/>
                <w:szCs w:val="24"/>
              </w:rPr>
              <w:t>ургской области в подтверждение</w:t>
            </w:r>
          </w:p>
          <w:p w:rsidR="001E4F06" w:rsidRPr="00FE1025" w:rsidRDefault="001E4F06" w:rsidP="00383B73">
            <w:pPr>
              <w:pStyle w:val="a5"/>
              <w:jc w:val="center"/>
              <w:rPr>
                <w:rFonts w:ascii="Times New Roman" w:hAnsi="Times New Roman" w:cs="Times New Roman"/>
                <w:b/>
                <w:color w:val="000000" w:themeColor="text1"/>
                <w:sz w:val="24"/>
                <w:szCs w:val="24"/>
              </w:rPr>
            </w:pPr>
            <w:r w:rsidRPr="00FE1025">
              <w:rPr>
                <w:rFonts w:ascii="Times New Roman" w:hAnsi="Times New Roman" w:cs="Times New Roman"/>
                <w:b/>
                <w:color w:val="000000" w:themeColor="text1"/>
                <w:sz w:val="24"/>
                <w:szCs w:val="24"/>
              </w:rPr>
              <w:t>произведенных расходов (в составе отчетности)</w:t>
            </w:r>
          </w:p>
        </w:tc>
      </w:tr>
      <w:tr w:rsidR="00927C0F" w:rsidRPr="006A25F9" w:rsidTr="006A25F9">
        <w:trPr>
          <w:trHeight w:val="3231"/>
        </w:trPr>
        <w:tc>
          <w:tcPr>
            <w:tcW w:w="2538" w:type="dxa"/>
            <w:vMerge w:val="restart"/>
            <w:shd w:val="clear" w:color="auto" w:fill="FFFFFF" w:themeFill="background1"/>
            <w:vAlign w:val="center"/>
          </w:tcPr>
          <w:p w:rsidR="00927C0F" w:rsidRPr="006A25F9" w:rsidRDefault="00927C0F" w:rsidP="009C3898">
            <w:pPr>
              <w:pStyle w:val="a5"/>
              <w:jc w:val="center"/>
              <w:rPr>
                <w:rFonts w:ascii="Times New Roman" w:hAnsi="Times New Roman" w:cs="Times New Roman"/>
                <w:b/>
                <w:sz w:val="24"/>
                <w:szCs w:val="24"/>
              </w:rPr>
            </w:pPr>
            <w:r w:rsidRPr="006A25F9">
              <w:rPr>
                <w:rFonts w:ascii="Times New Roman" w:hAnsi="Times New Roman" w:cs="Times New Roman"/>
                <w:b/>
                <w:sz w:val="24"/>
                <w:szCs w:val="24"/>
              </w:rPr>
              <w:t>Фонд оплаты труда и начисления на оплату труда</w:t>
            </w:r>
          </w:p>
        </w:tc>
        <w:tc>
          <w:tcPr>
            <w:tcW w:w="12022" w:type="dxa"/>
            <w:shd w:val="clear" w:color="auto" w:fill="FFFFFF" w:themeFill="background1"/>
            <w:vAlign w:val="center"/>
          </w:tcPr>
          <w:p w:rsidR="00927C0F" w:rsidRPr="00FE1025" w:rsidRDefault="00927C0F" w:rsidP="00011101">
            <w:pPr>
              <w:pStyle w:val="a5"/>
              <w:ind w:firstLine="317"/>
              <w:jc w:val="both"/>
              <w:rPr>
                <w:rFonts w:ascii="Times New Roman" w:hAnsi="Times New Roman" w:cs="Times New Roman"/>
                <w:b/>
                <w:i/>
                <w:color w:val="000000" w:themeColor="text1"/>
                <w:sz w:val="24"/>
                <w:szCs w:val="24"/>
              </w:rPr>
            </w:pPr>
            <w:r w:rsidRPr="00FE1025">
              <w:rPr>
                <w:rFonts w:ascii="Times New Roman" w:hAnsi="Times New Roman" w:cs="Times New Roman"/>
                <w:b/>
                <w:i/>
                <w:color w:val="000000" w:themeColor="text1"/>
                <w:sz w:val="24"/>
                <w:szCs w:val="24"/>
              </w:rPr>
              <w:t>В отношении штатных работников грантополучателя, участвующих в реализации проекта:</w:t>
            </w:r>
          </w:p>
          <w:p w:rsidR="00927C0F" w:rsidRPr="00FE1025" w:rsidRDefault="00927C0F" w:rsidP="00011101">
            <w:pPr>
              <w:pStyle w:val="a5"/>
              <w:ind w:firstLine="317"/>
              <w:jc w:val="both"/>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трудовые договоры и соглашения о внесении в них изменений;</w:t>
            </w:r>
          </w:p>
          <w:p w:rsidR="00927C0F" w:rsidRPr="00FE1025" w:rsidRDefault="00927C0F" w:rsidP="00011101">
            <w:pPr>
              <w:pStyle w:val="a5"/>
              <w:ind w:firstLine="317"/>
              <w:jc w:val="both"/>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расчетные ведомости;</w:t>
            </w:r>
          </w:p>
          <w:p w:rsidR="00927C0F" w:rsidRPr="00FE1025" w:rsidRDefault="00927C0F" w:rsidP="00011101">
            <w:pPr>
              <w:pStyle w:val="a5"/>
              <w:ind w:firstLine="317"/>
              <w:jc w:val="both"/>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табели учета рабочего времени;</w:t>
            </w:r>
          </w:p>
          <w:p w:rsidR="00927C0F" w:rsidRPr="00FE1025" w:rsidRDefault="00927C0F" w:rsidP="00011101">
            <w:pPr>
              <w:pStyle w:val="a5"/>
              <w:ind w:firstLine="317"/>
              <w:jc w:val="both"/>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приказы о направлении в командировки, о предоставлении отпусков, о прекращении (расторжении) трудового договора;</w:t>
            </w:r>
          </w:p>
          <w:p w:rsidR="00927C0F" w:rsidRPr="00FE1025" w:rsidRDefault="00927C0F" w:rsidP="00011101">
            <w:pPr>
              <w:pStyle w:val="a5"/>
              <w:ind w:firstLine="317"/>
              <w:jc w:val="both"/>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расчет страховых взносов (в произвольной форме)</w:t>
            </w:r>
            <w:r w:rsidR="0080511C" w:rsidRPr="00FE1025">
              <w:rPr>
                <w:rFonts w:ascii="Times New Roman" w:hAnsi="Times New Roman" w:cs="Times New Roman"/>
                <w:color w:val="000000" w:themeColor="text1"/>
                <w:sz w:val="24"/>
                <w:szCs w:val="24"/>
              </w:rPr>
              <w:t xml:space="preserve"> и суммы налога на доходы физических лиц</w:t>
            </w:r>
            <w:r w:rsidRPr="00FE1025">
              <w:rPr>
                <w:rFonts w:ascii="Times New Roman" w:hAnsi="Times New Roman" w:cs="Times New Roman"/>
                <w:color w:val="000000" w:themeColor="text1"/>
                <w:sz w:val="24"/>
                <w:szCs w:val="24"/>
              </w:rPr>
              <w:t>;</w:t>
            </w:r>
          </w:p>
          <w:p w:rsidR="00927C0F" w:rsidRPr="00FE1025" w:rsidRDefault="00927C0F" w:rsidP="00AE74CC">
            <w:pPr>
              <w:pStyle w:val="a5"/>
              <w:ind w:firstLine="317"/>
              <w:jc w:val="both"/>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копии документов об образовании и (или) о квалификации или наличии специальных знаний – при выполнении работниками трудовых функций, требующих определенной подготовки или специальных знаний;</w:t>
            </w:r>
          </w:p>
          <w:p w:rsidR="00927C0F" w:rsidRPr="00FE1025" w:rsidRDefault="00927C0F" w:rsidP="008F4FCB">
            <w:pPr>
              <w:pStyle w:val="a5"/>
              <w:ind w:firstLine="317"/>
              <w:jc w:val="both"/>
              <w:rPr>
                <w:rFonts w:ascii="Times New Roman" w:hAnsi="Times New Roman" w:cs="Times New Roman"/>
                <w:color w:val="000000" w:themeColor="text1"/>
                <w:sz w:val="24"/>
                <w:szCs w:val="24"/>
              </w:rPr>
            </w:pPr>
            <w:r w:rsidRPr="00FE1025">
              <w:rPr>
                <w:rFonts w:ascii="Times New Roman" w:hAnsi="Times New Roman" w:cs="Times New Roman"/>
                <w:b/>
                <w:i/>
                <w:color w:val="000000" w:themeColor="text1"/>
                <w:sz w:val="24"/>
                <w:szCs w:val="24"/>
              </w:rPr>
              <w:t>если работникам, участвующим в реализации проекта, одними и теми же платежами производятся выплаты из других источников (помимо гранта)</w:t>
            </w:r>
            <w:r w:rsidRPr="00FE1025">
              <w:rPr>
                <w:rFonts w:ascii="Times New Roman" w:hAnsi="Times New Roman" w:cs="Times New Roman"/>
                <w:b/>
                <w:color w:val="000000" w:themeColor="text1"/>
                <w:sz w:val="24"/>
                <w:szCs w:val="24"/>
              </w:rPr>
              <w:t xml:space="preserve"> </w:t>
            </w:r>
            <w:r w:rsidRPr="00FE1025">
              <w:rPr>
                <w:rFonts w:ascii="Times New Roman" w:hAnsi="Times New Roman" w:cs="Times New Roman"/>
                <w:color w:val="000000" w:themeColor="text1"/>
                <w:sz w:val="24"/>
                <w:szCs w:val="24"/>
              </w:rPr>
              <w:t>– отдельные расчетные ведомости по проекту или расчет (в произвольной форме), в котором выделяются суммы выплат работникам, производимые за счет гранта, удерживаемые из них и перечисляемые в бюджет суммы налога на доходы физических лиц, а также уплачиваемые с указанных сумм суммы страховых взносов (в части гранта);</w:t>
            </w:r>
          </w:p>
          <w:p w:rsidR="00927C0F" w:rsidRPr="00FE1025" w:rsidRDefault="00927C0F" w:rsidP="008F4FCB">
            <w:pPr>
              <w:pStyle w:val="a5"/>
              <w:ind w:firstLine="317"/>
              <w:jc w:val="both"/>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платежные поручения.</w:t>
            </w:r>
          </w:p>
        </w:tc>
      </w:tr>
      <w:tr w:rsidR="00927C0F" w:rsidRPr="006A25F9" w:rsidTr="006A25F9">
        <w:trPr>
          <w:trHeight w:val="679"/>
        </w:trPr>
        <w:tc>
          <w:tcPr>
            <w:tcW w:w="2538" w:type="dxa"/>
            <w:vMerge/>
            <w:shd w:val="clear" w:color="auto" w:fill="FFFFFF" w:themeFill="background1"/>
            <w:vAlign w:val="center"/>
          </w:tcPr>
          <w:p w:rsidR="00927C0F" w:rsidRPr="006A25F9" w:rsidRDefault="00927C0F" w:rsidP="004C32DA">
            <w:pPr>
              <w:pStyle w:val="a5"/>
              <w:jc w:val="center"/>
              <w:rPr>
                <w:rFonts w:ascii="Times New Roman" w:hAnsi="Times New Roman" w:cs="Times New Roman"/>
                <w:sz w:val="24"/>
                <w:szCs w:val="24"/>
              </w:rPr>
            </w:pPr>
          </w:p>
        </w:tc>
        <w:tc>
          <w:tcPr>
            <w:tcW w:w="12022" w:type="dxa"/>
            <w:shd w:val="clear" w:color="auto" w:fill="FFFFFF" w:themeFill="background1"/>
            <w:vAlign w:val="center"/>
          </w:tcPr>
          <w:p w:rsidR="00927C0F" w:rsidRPr="00FE1025" w:rsidRDefault="00927C0F" w:rsidP="006471ED">
            <w:pPr>
              <w:pStyle w:val="a5"/>
              <w:ind w:firstLine="317"/>
              <w:jc w:val="both"/>
              <w:rPr>
                <w:rFonts w:ascii="Times New Roman" w:hAnsi="Times New Roman" w:cs="Times New Roman"/>
                <w:b/>
                <w:i/>
                <w:color w:val="000000" w:themeColor="text1"/>
                <w:sz w:val="24"/>
                <w:szCs w:val="24"/>
              </w:rPr>
            </w:pPr>
            <w:r w:rsidRPr="00FE1025">
              <w:rPr>
                <w:rFonts w:ascii="Times New Roman" w:hAnsi="Times New Roman" w:cs="Times New Roman"/>
                <w:b/>
                <w:i/>
                <w:color w:val="000000" w:themeColor="text1"/>
                <w:sz w:val="24"/>
                <w:szCs w:val="24"/>
              </w:rPr>
              <w:t>В отношении физических лиц, работающих на основании договоров гражданско-правового характера:</w:t>
            </w:r>
          </w:p>
          <w:p w:rsidR="00927C0F" w:rsidRPr="00FE1025" w:rsidRDefault="00927C0F" w:rsidP="006471ED">
            <w:pPr>
              <w:pStyle w:val="a5"/>
              <w:ind w:firstLine="317"/>
              <w:jc w:val="both"/>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lastRenderedPageBreak/>
              <w:t>договоры, в которых конкретизированы оказываемые услуги (выполняемые работы), а в случае, если договорами предусматривается компенсация (возмещение) расходов, связанных с исполнением договора, – также порядок и условия такой компенсации;</w:t>
            </w:r>
          </w:p>
          <w:p w:rsidR="00927C0F" w:rsidRPr="00FE1025" w:rsidRDefault="00927C0F" w:rsidP="006471ED">
            <w:pPr>
              <w:pStyle w:val="a5"/>
              <w:ind w:firstLine="317"/>
              <w:jc w:val="both"/>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акты об оказании услуг (выполнении работ), содержащие указание на состав оказанных услуг (выполненных работ) и их стоимость</w:t>
            </w:r>
            <w:r w:rsidR="00E11195" w:rsidRPr="00FE1025">
              <w:rPr>
                <w:rFonts w:ascii="Times New Roman" w:hAnsi="Times New Roman" w:cs="Times New Roman"/>
                <w:color w:val="000000" w:themeColor="text1"/>
                <w:sz w:val="24"/>
                <w:szCs w:val="24"/>
              </w:rPr>
              <w:t xml:space="preserve"> (далее –  акты)</w:t>
            </w:r>
            <w:r w:rsidRPr="00FE1025">
              <w:rPr>
                <w:rFonts w:ascii="Times New Roman" w:hAnsi="Times New Roman" w:cs="Times New Roman"/>
                <w:color w:val="000000" w:themeColor="text1"/>
                <w:sz w:val="24"/>
                <w:szCs w:val="24"/>
              </w:rPr>
              <w:t>;</w:t>
            </w:r>
          </w:p>
          <w:p w:rsidR="00927C0F" w:rsidRPr="00FE1025" w:rsidRDefault="00927C0F" w:rsidP="006471ED">
            <w:pPr>
              <w:pStyle w:val="a5"/>
              <w:ind w:firstLine="317"/>
              <w:jc w:val="both"/>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расчет страховых взносов (в произвольной форме, если применимо)</w:t>
            </w:r>
            <w:r w:rsidR="0080511C" w:rsidRPr="00FE1025">
              <w:rPr>
                <w:rFonts w:ascii="Times New Roman" w:hAnsi="Times New Roman" w:cs="Times New Roman"/>
                <w:color w:val="000000" w:themeColor="text1"/>
                <w:sz w:val="24"/>
                <w:szCs w:val="24"/>
              </w:rPr>
              <w:t xml:space="preserve"> и суммы налога на доходы физических лиц</w:t>
            </w:r>
            <w:r w:rsidRPr="00FE1025">
              <w:rPr>
                <w:rFonts w:ascii="Times New Roman" w:hAnsi="Times New Roman" w:cs="Times New Roman"/>
                <w:color w:val="000000" w:themeColor="text1"/>
                <w:sz w:val="24"/>
                <w:szCs w:val="24"/>
              </w:rPr>
              <w:t>;</w:t>
            </w:r>
          </w:p>
          <w:p w:rsidR="00927C0F" w:rsidRPr="00FE1025" w:rsidRDefault="00927C0F" w:rsidP="006471ED">
            <w:pPr>
              <w:pStyle w:val="a5"/>
              <w:ind w:firstLine="317"/>
              <w:jc w:val="both"/>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чеки (если применимо);</w:t>
            </w:r>
          </w:p>
          <w:p w:rsidR="00927C0F" w:rsidRPr="00FE1025" w:rsidRDefault="00927C0F" w:rsidP="008F4FCB">
            <w:pPr>
              <w:pStyle w:val="a5"/>
              <w:ind w:firstLine="317"/>
              <w:jc w:val="both"/>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копии документов об образовании и (или) о квалификации или наличии специальных знаний – при оказании услуг (выполнении работ), требующих определенной подготовки или специальных знаний;</w:t>
            </w:r>
          </w:p>
          <w:p w:rsidR="00927C0F" w:rsidRPr="00FE1025" w:rsidRDefault="00927C0F" w:rsidP="008F4FCB">
            <w:pPr>
              <w:pStyle w:val="a5"/>
              <w:ind w:firstLine="317"/>
              <w:jc w:val="both"/>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платежные поручения.</w:t>
            </w:r>
          </w:p>
        </w:tc>
      </w:tr>
      <w:tr w:rsidR="000E638E" w:rsidRPr="006A25F9" w:rsidTr="006A25F9">
        <w:trPr>
          <w:trHeight w:val="1824"/>
        </w:trPr>
        <w:tc>
          <w:tcPr>
            <w:tcW w:w="2538" w:type="dxa"/>
            <w:shd w:val="clear" w:color="auto" w:fill="FFFFFF" w:themeFill="background1"/>
            <w:vAlign w:val="center"/>
          </w:tcPr>
          <w:p w:rsidR="000E638E" w:rsidRPr="006A25F9" w:rsidRDefault="000E638E" w:rsidP="004C32DA">
            <w:pPr>
              <w:pStyle w:val="a5"/>
              <w:jc w:val="center"/>
              <w:rPr>
                <w:rFonts w:ascii="Times New Roman" w:hAnsi="Times New Roman" w:cs="Times New Roman"/>
                <w:b/>
                <w:sz w:val="24"/>
                <w:szCs w:val="24"/>
              </w:rPr>
            </w:pPr>
            <w:r w:rsidRPr="006A25F9">
              <w:rPr>
                <w:rFonts w:ascii="Times New Roman" w:hAnsi="Times New Roman" w:cs="Times New Roman"/>
                <w:b/>
                <w:sz w:val="24"/>
                <w:szCs w:val="24"/>
              </w:rPr>
              <w:lastRenderedPageBreak/>
              <w:t>Приобретение</w:t>
            </w:r>
          </w:p>
          <w:p w:rsidR="000E638E" w:rsidRPr="006A25F9" w:rsidRDefault="000E638E" w:rsidP="004C32DA">
            <w:pPr>
              <w:pStyle w:val="a5"/>
              <w:jc w:val="center"/>
              <w:rPr>
                <w:rFonts w:ascii="Times New Roman" w:hAnsi="Times New Roman" w:cs="Times New Roman"/>
                <w:b/>
                <w:sz w:val="24"/>
                <w:szCs w:val="24"/>
              </w:rPr>
            </w:pPr>
            <w:r w:rsidRPr="006A25F9">
              <w:rPr>
                <w:rFonts w:ascii="Times New Roman" w:hAnsi="Times New Roman" w:cs="Times New Roman"/>
                <w:b/>
                <w:sz w:val="24"/>
                <w:szCs w:val="24"/>
              </w:rPr>
              <w:t>основных средств</w:t>
            </w:r>
          </w:p>
        </w:tc>
        <w:tc>
          <w:tcPr>
            <w:tcW w:w="12022" w:type="dxa"/>
            <w:shd w:val="clear" w:color="auto" w:fill="FFFFFF" w:themeFill="background1"/>
            <w:vAlign w:val="center"/>
          </w:tcPr>
          <w:p w:rsidR="000E638E" w:rsidRPr="00FE1025" w:rsidRDefault="000E638E" w:rsidP="005A3F18">
            <w:pPr>
              <w:pStyle w:val="a5"/>
              <w:ind w:firstLine="326"/>
              <w:jc w:val="both"/>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Договоры с поставщиками;</w:t>
            </w:r>
          </w:p>
          <w:p w:rsidR="000E638E" w:rsidRPr="00FE1025" w:rsidRDefault="000E638E" w:rsidP="005A3F18">
            <w:pPr>
              <w:pStyle w:val="a5"/>
              <w:ind w:firstLine="326"/>
              <w:jc w:val="both"/>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счета;</w:t>
            </w:r>
          </w:p>
          <w:p w:rsidR="000E638E" w:rsidRPr="00FE1025" w:rsidRDefault="000E638E" w:rsidP="005A3F18">
            <w:pPr>
              <w:pStyle w:val="a5"/>
              <w:ind w:firstLine="326"/>
              <w:jc w:val="both"/>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товарные накладные или акты приема-передачи;</w:t>
            </w:r>
          </w:p>
          <w:p w:rsidR="000E638E" w:rsidRPr="00FE1025" w:rsidRDefault="000E638E" w:rsidP="005A3F18">
            <w:pPr>
              <w:pStyle w:val="a5"/>
              <w:ind w:firstLine="326"/>
              <w:jc w:val="both"/>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авансовые отчеты, кассовые чеки (по оборудованию, мебели, приобретенным работниками грантополучателя**);</w:t>
            </w:r>
          </w:p>
          <w:p w:rsidR="000E638E" w:rsidRPr="00FE1025" w:rsidRDefault="000E638E" w:rsidP="005A3F18">
            <w:pPr>
              <w:pStyle w:val="a5"/>
              <w:ind w:firstLine="326"/>
              <w:jc w:val="both"/>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счета-фактуры;</w:t>
            </w:r>
          </w:p>
          <w:p w:rsidR="000E638E" w:rsidRPr="00FE1025" w:rsidRDefault="000E638E" w:rsidP="005A3F18">
            <w:pPr>
              <w:pStyle w:val="a5"/>
              <w:ind w:firstLine="326"/>
              <w:jc w:val="both"/>
              <w:rPr>
                <w:rFonts w:ascii="Times New Roman" w:hAnsi="Times New Roman" w:cs="Times New Roman"/>
                <w:b/>
                <w:i/>
                <w:color w:val="000000" w:themeColor="text1"/>
                <w:sz w:val="24"/>
                <w:szCs w:val="24"/>
              </w:rPr>
            </w:pPr>
            <w:r w:rsidRPr="00FE1025">
              <w:rPr>
                <w:rFonts w:ascii="Times New Roman" w:hAnsi="Times New Roman" w:cs="Times New Roman"/>
                <w:color w:val="000000" w:themeColor="text1"/>
                <w:sz w:val="24"/>
                <w:szCs w:val="24"/>
              </w:rPr>
              <w:t>платежные поручения.</w:t>
            </w:r>
          </w:p>
        </w:tc>
      </w:tr>
      <w:tr w:rsidR="00B8509C" w:rsidRPr="006A25F9" w:rsidTr="006A25F9">
        <w:trPr>
          <w:trHeight w:val="1004"/>
        </w:trPr>
        <w:tc>
          <w:tcPr>
            <w:tcW w:w="2538" w:type="dxa"/>
            <w:shd w:val="clear" w:color="auto" w:fill="FFFFFF" w:themeFill="background1"/>
            <w:vAlign w:val="center"/>
          </w:tcPr>
          <w:p w:rsidR="008D5905" w:rsidRPr="006A25F9" w:rsidRDefault="008D5905" w:rsidP="004C32DA">
            <w:pPr>
              <w:pStyle w:val="a5"/>
              <w:jc w:val="center"/>
              <w:rPr>
                <w:rFonts w:ascii="Times New Roman" w:hAnsi="Times New Roman" w:cs="Times New Roman"/>
                <w:b/>
                <w:sz w:val="24"/>
                <w:szCs w:val="24"/>
              </w:rPr>
            </w:pPr>
            <w:r w:rsidRPr="006A25F9">
              <w:rPr>
                <w:rFonts w:ascii="Times New Roman" w:hAnsi="Times New Roman" w:cs="Times New Roman"/>
                <w:b/>
                <w:sz w:val="24"/>
                <w:szCs w:val="24"/>
              </w:rPr>
              <w:t>Приобретение</w:t>
            </w:r>
          </w:p>
          <w:p w:rsidR="008D5905" w:rsidRPr="006A25F9" w:rsidRDefault="008D5905" w:rsidP="004C32DA">
            <w:pPr>
              <w:pStyle w:val="a5"/>
              <w:jc w:val="center"/>
              <w:rPr>
                <w:rFonts w:ascii="Times New Roman" w:hAnsi="Times New Roman" w:cs="Times New Roman"/>
                <w:b/>
                <w:sz w:val="24"/>
                <w:szCs w:val="24"/>
              </w:rPr>
            </w:pPr>
            <w:r w:rsidRPr="006A25F9">
              <w:rPr>
                <w:rFonts w:ascii="Times New Roman" w:hAnsi="Times New Roman" w:cs="Times New Roman"/>
                <w:b/>
                <w:sz w:val="24"/>
                <w:szCs w:val="24"/>
              </w:rPr>
              <w:t>расходных</w:t>
            </w:r>
          </w:p>
          <w:p w:rsidR="00B8509C" w:rsidRPr="006A25F9" w:rsidRDefault="00B8509C" w:rsidP="004C32DA">
            <w:pPr>
              <w:pStyle w:val="a5"/>
              <w:jc w:val="center"/>
              <w:rPr>
                <w:rFonts w:ascii="Times New Roman" w:hAnsi="Times New Roman" w:cs="Times New Roman"/>
                <w:b/>
                <w:sz w:val="24"/>
                <w:szCs w:val="24"/>
              </w:rPr>
            </w:pPr>
            <w:r w:rsidRPr="006A25F9">
              <w:rPr>
                <w:rFonts w:ascii="Times New Roman" w:hAnsi="Times New Roman" w:cs="Times New Roman"/>
                <w:b/>
                <w:sz w:val="24"/>
                <w:szCs w:val="24"/>
              </w:rPr>
              <w:t>материалов</w:t>
            </w:r>
          </w:p>
        </w:tc>
        <w:tc>
          <w:tcPr>
            <w:tcW w:w="12022" w:type="dxa"/>
            <w:shd w:val="clear" w:color="auto" w:fill="FFFFFF" w:themeFill="background1"/>
            <w:vAlign w:val="center"/>
          </w:tcPr>
          <w:p w:rsidR="000E638E" w:rsidRPr="00FE1025" w:rsidRDefault="000E638E" w:rsidP="000E638E">
            <w:pPr>
              <w:pStyle w:val="a5"/>
              <w:ind w:firstLine="326"/>
              <w:jc w:val="both"/>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Договоры с поставщиками;</w:t>
            </w:r>
          </w:p>
          <w:p w:rsidR="000E638E" w:rsidRPr="00FE1025" w:rsidRDefault="000E638E" w:rsidP="000E638E">
            <w:pPr>
              <w:pStyle w:val="a5"/>
              <w:ind w:firstLine="326"/>
              <w:jc w:val="both"/>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счета;</w:t>
            </w:r>
          </w:p>
          <w:p w:rsidR="000E638E" w:rsidRPr="00FE1025" w:rsidRDefault="000E638E" w:rsidP="000E638E">
            <w:pPr>
              <w:pStyle w:val="a5"/>
              <w:ind w:firstLine="326"/>
              <w:jc w:val="both"/>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товарные накладные;</w:t>
            </w:r>
          </w:p>
          <w:p w:rsidR="000E638E" w:rsidRPr="00FE1025" w:rsidRDefault="000E638E" w:rsidP="000E638E">
            <w:pPr>
              <w:pStyle w:val="a5"/>
              <w:ind w:firstLine="326"/>
              <w:jc w:val="both"/>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авансовые отчеты, кассовые чеки (по канцелярским товарам, расходным материалам, приобретенным работниками грантополучателя**);</w:t>
            </w:r>
          </w:p>
          <w:p w:rsidR="00B8509C" w:rsidRPr="00FE1025" w:rsidRDefault="000E638E" w:rsidP="000E638E">
            <w:pPr>
              <w:pStyle w:val="a5"/>
              <w:ind w:firstLine="326"/>
              <w:jc w:val="both"/>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счета-фактуры;</w:t>
            </w:r>
          </w:p>
          <w:p w:rsidR="000E638E" w:rsidRPr="00FE1025" w:rsidRDefault="000E638E" w:rsidP="000E638E">
            <w:pPr>
              <w:pStyle w:val="a5"/>
              <w:ind w:firstLine="326"/>
              <w:jc w:val="both"/>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платежные поручения.</w:t>
            </w:r>
          </w:p>
        </w:tc>
      </w:tr>
      <w:tr w:rsidR="00B8509C" w:rsidRPr="006A25F9" w:rsidTr="006A25F9">
        <w:trPr>
          <w:trHeight w:val="2178"/>
        </w:trPr>
        <w:tc>
          <w:tcPr>
            <w:tcW w:w="2538" w:type="dxa"/>
            <w:shd w:val="clear" w:color="auto" w:fill="FFFFFF" w:themeFill="background1"/>
            <w:vAlign w:val="center"/>
          </w:tcPr>
          <w:p w:rsidR="00B8509C" w:rsidRPr="006A25F9" w:rsidRDefault="00B8509C" w:rsidP="008F4FCB">
            <w:pPr>
              <w:pStyle w:val="a5"/>
              <w:jc w:val="center"/>
              <w:rPr>
                <w:rFonts w:ascii="Times New Roman" w:hAnsi="Times New Roman" w:cs="Times New Roman"/>
                <w:b/>
                <w:sz w:val="24"/>
                <w:szCs w:val="24"/>
              </w:rPr>
            </w:pPr>
            <w:r w:rsidRPr="006A25F9">
              <w:rPr>
                <w:rFonts w:ascii="Times New Roman" w:hAnsi="Times New Roman" w:cs="Times New Roman"/>
                <w:b/>
                <w:sz w:val="24"/>
                <w:szCs w:val="24"/>
              </w:rPr>
              <w:t>Информационное обеспечение и продвижение услуг, включая техническую поддержку информационных ресурсов и программное обеспечение</w:t>
            </w:r>
          </w:p>
        </w:tc>
        <w:tc>
          <w:tcPr>
            <w:tcW w:w="12022" w:type="dxa"/>
            <w:shd w:val="clear" w:color="auto" w:fill="FFFFFF" w:themeFill="background1"/>
            <w:vAlign w:val="center"/>
          </w:tcPr>
          <w:p w:rsidR="00B8509C" w:rsidRPr="00FE1025" w:rsidRDefault="00B8509C" w:rsidP="00B8509C">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Договоры с исполнителями услуг;</w:t>
            </w:r>
          </w:p>
          <w:p w:rsidR="00B8509C" w:rsidRPr="00FE1025" w:rsidRDefault="00B8509C" w:rsidP="00B8509C">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счета;</w:t>
            </w:r>
          </w:p>
          <w:p w:rsidR="00B8509C" w:rsidRPr="00FE1025" w:rsidRDefault="00B8509C" w:rsidP="00B8509C">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акты;</w:t>
            </w:r>
          </w:p>
          <w:p w:rsidR="00B8509C" w:rsidRPr="00FE1025" w:rsidRDefault="00B8509C" w:rsidP="008F4FCB">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счета-фактуры</w:t>
            </w:r>
            <w:r w:rsidR="00927C0F" w:rsidRPr="00FE1025">
              <w:rPr>
                <w:rFonts w:ascii="Times New Roman" w:hAnsi="Times New Roman" w:cs="Times New Roman"/>
                <w:color w:val="000000" w:themeColor="text1"/>
                <w:sz w:val="24"/>
                <w:szCs w:val="24"/>
              </w:rPr>
              <w:t>;</w:t>
            </w:r>
          </w:p>
          <w:p w:rsidR="00927C0F" w:rsidRPr="00FE1025" w:rsidRDefault="00927C0F" w:rsidP="008F4FCB">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платежные поручения.</w:t>
            </w:r>
          </w:p>
        </w:tc>
      </w:tr>
      <w:tr w:rsidR="000E638E" w:rsidRPr="006A25F9" w:rsidTr="006A25F9">
        <w:trPr>
          <w:trHeight w:val="1004"/>
        </w:trPr>
        <w:tc>
          <w:tcPr>
            <w:tcW w:w="2538" w:type="dxa"/>
            <w:vMerge w:val="restart"/>
            <w:shd w:val="clear" w:color="auto" w:fill="FFFFFF" w:themeFill="background1"/>
            <w:vAlign w:val="center"/>
          </w:tcPr>
          <w:p w:rsidR="000E638E" w:rsidRPr="006A25F9" w:rsidRDefault="000E638E" w:rsidP="008F4FCB">
            <w:pPr>
              <w:pStyle w:val="a5"/>
              <w:jc w:val="center"/>
              <w:rPr>
                <w:rFonts w:ascii="Times New Roman" w:hAnsi="Times New Roman" w:cs="Times New Roman"/>
                <w:b/>
                <w:sz w:val="24"/>
                <w:szCs w:val="24"/>
              </w:rPr>
            </w:pPr>
            <w:r w:rsidRPr="006A25F9">
              <w:rPr>
                <w:rFonts w:ascii="Times New Roman" w:hAnsi="Times New Roman" w:cs="Times New Roman"/>
                <w:b/>
                <w:sz w:val="24"/>
                <w:szCs w:val="24"/>
              </w:rPr>
              <w:lastRenderedPageBreak/>
              <w:t>Техническое</w:t>
            </w:r>
          </w:p>
          <w:p w:rsidR="000E638E" w:rsidRPr="006A25F9" w:rsidRDefault="000E638E" w:rsidP="008F4FCB">
            <w:pPr>
              <w:pStyle w:val="a5"/>
              <w:jc w:val="center"/>
              <w:rPr>
                <w:rFonts w:ascii="Times New Roman" w:hAnsi="Times New Roman" w:cs="Times New Roman"/>
                <w:b/>
                <w:sz w:val="24"/>
                <w:szCs w:val="24"/>
              </w:rPr>
            </w:pPr>
            <w:r w:rsidRPr="006A25F9">
              <w:rPr>
                <w:rFonts w:ascii="Times New Roman" w:hAnsi="Times New Roman" w:cs="Times New Roman"/>
                <w:b/>
                <w:sz w:val="24"/>
                <w:szCs w:val="24"/>
              </w:rPr>
              <w:t>обеспечение деятельности, включая ремонтные и монтажные работы</w:t>
            </w:r>
          </w:p>
        </w:tc>
        <w:tc>
          <w:tcPr>
            <w:tcW w:w="12022" w:type="dxa"/>
            <w:shd w:val="clear" w:color="auto" w:fill="FFFFFF" w:themeFill="background1"/>
            <w:vAlign w:val="center"/>
          </w:tcPr>
          <w:p w:rsidR="000E638E" w:rsidRPr="00FE1025" w:rsidRDefault="000E638E" w:rsidP="000E638E">
            <w:pPr>
              <w:pStyle w:val="a5"/>
              <w:ind w:firstLine="317"/>
              <w:rPr>
                <w:rFonts w:ascii="Times New Roman" w:hAnsi="Times New Roman" w:cs="Times New Roman"/>
                <w:b/>
                <w:i/>
                <w:color w:val="000000" w:themeColor="text1"/>
                <w:sz w:val="24"/>
                <w:szCs w:val="24"/>
              </w:rPr>
            </w:pPr>
            <w:r w:rsidRPr="00FE1025">
              <w:rPr>
                <w:rFonts w:ascii="Times New Roman" w:hAnsi="Times New Roman" w:cs="Times New Roman"/>
                <w:b/>
                <w:i/>
                <w:color w:val="000000" w:themeColor="text1"/>
                <w:sz w:val="24"/>
                <w:szCs w:val="24"/>
              </w:rPr>
              <w:t>В отношении услуг по ремонту оборудования, мебели:</w:t>
            </w:r>
          </w:p>
          <w:p w:rsidR="000E638E" w:rsidRPr="00FE1025" w:rsidRDefault="000E638E" w:rsidP="000E638E">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договоры с исполнителями услуг;</w:t>
            </w:r>
          </w:p>
          <w:p w:rsidR="000E638E" w:rsidRPr="00FE1025" w:rsidRDefault="000E638E" w:rsidP="000E638E">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счета, акты;</w:t>
            </w:r>
          </w:p>
          <w:p w:rsidR="000E638E" w:rsidRPr="00FE1025" w:rsidRDefault="000E638E" w:rsidP="000E638E">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авансовые отчеты, кассовые чеки (чеки) (по услугам, оплаченным работниками грантополучателя**);</w:t>
            </w:r>
          </w:p>
          <w:p w:rsidR="000E638E" w:rsidRPr="00FE1025" w:rsidRDefault="000E638E" w:rsidP="000E638E">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счета-фактуры</w:t>
            </w:r>
            <w:r w:rsidR="00927C0F" w:rsidRPr="00FE1025">
              <w:rPr>
                <w:rFonts w:ascii="Times New Roman" w:hAnsi="Times New Roman" w:cs="Times New Roman"/>
                <w:color w:val="000000" w:themeColor="text1"/>
                <w:sz w:val="24"/>
                <w:szCs w:val="24"/>
              </w:rPr>
              <w:t>;</w:t>
            </w:r>
          </w:p>
          <w:p w:rsidR="00927C0F" w:rsidRPr="00FE1025" w:rsidRDefault="00927C0F" w:rsidP="000E638E">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платежные поручения.</w:t>
            </w:r>
          </w:p>
        </w:tc>
      </w:tr>
      <w:tr w:rsidR="000E638E" w:rsidRPr="006A25F9" w:rsidTr="006A25F9">
        <w:trPr>
          <w:trHeight w:val="1004"/>
        </w:trPr>
        <w:tc>
          <w:tcPr>
            <w:tcW w:w="2538" w:type="dxa"/>
            <w:vMerge/>
            <w:shd w:val="clear" w:color="auto" w:fill="FFFFFF" w:themeFill="background1"/>
            <w:vAlign w:val="center"/>
          </w:tcPr>
          <w:p w:rsidR="000E638E" w:rsidRPr="006A25F9" w:rsidRDefault="000E638E" w:rsidP="008F4FCB">
            <w:pPr>
              <w:pStyle w:val="a5"/>
              <w:jc w:val="center"/>
              <w:rPr>
                <w:rFonts w:ascii="Times New Roman" w:hAnsi="Times New Roman" w:cs="Times New Roman"/>
                <w:b/>
                <w:sz w:val="24"/>
                <w:szCs w:val="24"/>
              </w:rPr>
            </w:pPr>
          </w:p>
        </w:tc>
        <w:tc>
          <w:tcPr>
            <w:tcW w:w="12022" w:type="dxa"/>
            <w:shd w:val="clear" w:color="auto" w:fill="FFFFFF" w:themeFill="background1"/>
            <w:vAlign w:val="center"/>
          </w:tcPr>
          <w:p w:rsidR="000E638E" w:rsidRPr="00FE1025" w:rsidRDefault="000E638E" w:rsidP="000E638E">
            <w:pPr>
              <w:pStyle w:val="a5"/>
              <w:ind w:firstLine="317"/>
              <w:rPr>
                <w:rFonts w:ascii="Times New Roman" w:hAnsi="Times New Roman" w:cs="Times New Roman"/>
                <w:b/>
                <w:i/>
                <w:color w:val="000000" w:themeColor="text1"/>
                <w:sz w:val="24"/>
                <w:szCs w:val="24"/>
              </w:rPr>
            </w:pPr>
            <w:r w:rsidRPr="00FE1025">
              <w:rPr>
                <w:rFonts w:ascii="Times New Roman" w:hAnsi="Times New Roman" w:cs="Times New Roman"/>
                <w:b/>
                <w:i/>
                <w:color w:val="000000" w:themeColor="text1"/>
                <w:sz w:val="24"/>
                <w:szCs w:val="24"/>
              </w:rPr>
              <w:t>В отношении приобретения программного обеспечения:</w:t>
            </w:r>
          </w:p>
          <w:p w:rsidR="000E638E" w:rsidRPr="00FE1025" w:rsidRDefault="000E638E" w:rsidP="000E638E">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лицензионные или иные договоры;</w:t>
            </w:r>
          </w:p>
          <w:p w:rsidR="000E638E" w:rsidRPr="00FE1025" w:rsidRDefault="000E638E" w:rsidP="000E638E">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накладные, акты или иные документы на предоставленные права использования программного обеспечения (лицензии, экзем</w:t>
            </w:r>
            <w:r w:rsidR="00927C0F" w:rsidRPr="00FE1025">
              <w:rPr>
                <w:rFonts w:ascii="Times New Roman" w:hAnsi="Times New Roman" w:cs="Times New Roman"/>
                <w:color w:val="000000" w:themeColor="text1"/>
                <w:sz w:val="24"/>
                <w:szCs w:val="24"/>
              </w:rPr>
              <w:t>пляры программного обеспечения);</w:t>
            </w:r>
          </w:p>
          <w:p w:rsidR="00927C0F" w:rsidRPr="00FE1025" w:rsidRDefault="00927C0F" w:rsidP="000E638E">
            <w:pPr>
              <w:pStyle w:val="a5"/>
              <w:ind w:firstLine="317"/>
              <w:rPr>
                <w:rFonts w:ascii="Times New Roman" w:hAnsi="Times New Roman" w:cs="Times New Roman"/>
                <w:b/>
                <w:i/>
                <w:color w:val="000000" w:themeColor="text1"/>
                <w:sz w:val="24"/>
                <w:szCs w:val="24"/>
              </w:rPr>
            </w:pPr>
            <w:r w:rsidRPr="00FE1025">
              <w:rPr>
                <w:rFonts w:ascii="Times New Roman" w:hAnsi="Times New Roman" w:cs="Times New Roman"/>
                <w:b/>
                <w:i/>
                <w:color w:val="000000" w:themeColor="text1"/>
                <w:sz w:val="24"/>
                <w:szCs w:val="24"/>
              </w:rPr>
              <w:t>платежные поручения.</w:t>
            </w:r>
          </w:p>
        </w:tc>
      </w:tr>
      <w:tr w:rsidR="00927C0F" w:rsidRPr="006A25F9" w:rsidTr="006A25F9">
        <w:trPr>
          <w:trHeight w:val="1004"/>
        </w:trPr>
        <w:tc>
          <w:tcPr>
            <w:tcW w:w="2538" w:type="dxa"/>
            <w:vMerge w:val="restart"/>
            <w:shd w:val="clear" w:color="auto" w:fill="FFFFFF" w:themeFill="background1"/>
            <w:vAlign w:val="center"/>
          </w:tcPr>
          <w:p w:rsidR="00927C0F" w:rsidRPr="006A25F9" w:rsidRDefault="00927C0F" w:rsidP="00B8509C">
            <w:pPr>
              <w:pStyle w:val="a5"/>
              <w:jc w:val="center"/>
              <w:rPr>
                <w:rFonts w:ascii="Times New Roman" w:hAnsi="Times New Roman" w:cs="Times New Roman"/>
                <w:b/>
                <w:sz w:val="24"/>
                <w:szCs w:val="24"/>
              </w:rPr>
            </w:pPr>
            <w:r w:rsidRPr="006A25F9">
              <w:rPr>
                <w:rFonts w:ascii="Times New Roman" w:hAnsi="Times New Roman" w:cs="Times New Roman"/>
                <w:b/>
                <w:sz w:val="24"/>
                <w:szCs w:val="24"/>
              </w:rPr>
              <w:t>Хозяйственно-</w:t>
            </w:r>
          </w:p>
          <w:p w:rsidR="00927C0F" w:rsidRPr="006A25F9" w:rsidRDefault="00927C0F" w:rsidP="00B8509C">
            <w:pPr>
              <w:pStyle w:val="a5"/>
              <w:jc w:val="center"/>
              <w:rPr>
                <w:rFonts w:ascii="Times New Roman" w:hAnsi="Times New Roman" w:cs="Times New Roman"/>
                <w:b/>
                <w:sz w:val="24"/>
                <w:szCs w:val="24"/>
              </w:rPr>
            </w:pPr>
            <w:r w:rsidRPr="006A25F9">
              <w:rPr>
                <w:rFonts w:ascii="Times New Roman" w:hAnsi="Times New Roman" w:cs="Times New Roman"/>
                <w:b/>
                <w:sz w:val="24"/>
                <w:szCs w:val="24"/>
              </w:rPr>
              <w:t>бытовое обеспечение деятельности</w:t>
            </w:r>
          </w:p>
        </w:tc>
        <w:tc>
          <w:tcPr>
            <w:tcW w:w="12022" w:type="dxa"/>
            <w:shd w:val="clear" w:color="auto" w:fill="FFFFFF" w:themeFill="background1"/>
            <w:vAlign w:val="center"/>
          </w:tcPr>
          <w:p w:rsidR="00927C0F" w:rsidRPr="00FE1025" w:rsidRDefault="00927C0F" w:rsidP="00927C0F">
            <w:pPr>
              <w:pStyle w:val="a5"/>
              <w:ind w:firstLine="317"/>
              <w:rPr>
                <w:rFonts w:ascii="Times New Roman" w:hAnsi="Times New Roman" w:cs="Times New Roman"/>
                <w:b/>
                <w:i/>
                <w:color w:val="000000" w:themeColor="text1"/>
                <w:sz w:val="24"/>
                <w:szCs w:val="24"/>
              </w:rPr>
            </w:pPr>
            <w:r w:rsidRPr="00FE1025">
              <w:rPr>
                <w:rFonts w:ascii="Times New Roman" w:hAnsi="Times New Roman" w:cs="Times New Roman"/>
                <w:b/>
                <w:i/>
                <w:color w:val="000000" w:themeColor="text1"/>
                <w:sz w:val="24"/>
                <w:szCs w:val="24"/>
              </w:rPr>
              <w:t>В отношении аренды имущества:</w:t>
            </w:r>
          </w:p>
          <w:p w:rsidR="00927C0F" w:rsidRPr="00FE1025" w:rsidRDefault="00927C0F" w:rsidP="00927C0F">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договор аренды или субаренды (со всеми приложениями, указанными в нем);</w:t>
            </w:r>
          </w:p>
          <w:p w:rsidR="00927C0F" w:rsidRPr="00FE1025" w:rsidRDefault="00927C0F" w:rsidP="00927C0F">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документ, которым оформлена передача арендуемого имущества (акт приема-передачи или иной);</w:t>
            </w:r>
          </w:p>
          <w:p w:rsidR="00927C0F" w:rsidRPr="00FE1025" w:rsidRDefault="00927C0F" w:rsidP="00927C0F">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авансовые отчеты, кассовые чеки* (чеки) (по аренде, оплаченной работниками грантополучателя**);</w:t>
            </w:r>
          </w:p>
          <w:p w:rsidR="00927C0F" w:rsidRPr="00FE1025" w:rsidRDefault="00927C0F" w:rsidP="00927C0F">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акты;</w:t>
            </w:r>
          </w:p>
          <w:p w:rsidR="00927C0F" w:rsidRPr="00FE1025" w:rsidRDefault="00927C0F" w:rsidP="00927C0F">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счета-фактуры;</w:t>
            </w:r>
          </w:p>
          <w:p w:rsidR="00927C0F" w:rsidRPr="00FE1025" w:rsidRDefault="00927C0F" w:rsidP="00927C0F">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платежные поручения.</w:t>
            </w:r>
          </w:p>
        </w:tc>
      </w:tr>
      <w:tr w:rsidR="00927C0F" w:rsidRPr="006A25F9" w:rsidTr="006A25F9">
        <w:trPr>
          <w:trHeight w:val="1004"/>
        </w:trPr>
        <w:tc>
          <w:tcPr>
            <w:tcW w:w="2538" w:type="dxa"/>
            <w:vMerge/>
            <w:shd w:val="clear" w:color="auto" w:fill="FFFFFF" w:themeFill="background1"/>
            <w:vAlign w:val="center"/>
          </w:tcPr>
          <w:p w:rsidR="00927C0F" w:rsidRPr="006A25F9" w:rsidRDefault="00927C0F" w:rsidP="00B8509C">
            <w:pPr>
              <w:pStyle w:val="a5"/>
              <w:jc w:val="center"/>
              <w:rPr>
                <w:rFonts w:ascii="Times New Roman" w:hAnsi="Times New Roman" w:cs="Times New Roman"/>
                <w:b/>
                <w:sz w:val="24"/>
                <w:szCs w:val="24"/>
              </w:rPr>
            </w:pPr>
          </w:p>
        </w:tc>
        <w:tc>
          <w:tcPr>
            <w:tcW w:w="12022" w:type="dxa"/>
            <w:shd w:val="clear" w:color="auto" w:fill="FFFFFF" w:themeFill="background1"/>
            <w:vAlign w:val="center"/>
          </w:tcPr>
          <w:p w:rsidR="00927C0F" w:rsidRPr="00FE1025" w:rsidRDefault="00927C0F" w:rsidP="00927C0F">
            <w:pPr>
              <w:pStyle w:val="a5"/>
              <w:ind w:firstLine="317"/>
              <w:rPr>
                <w:rFonts w:ascii="Times New Roman" w:hAnsi="Times New Roman" w:cs="Times New Roman"/>
                <w:b/>
                <w:i/>
                <w:color w:val="000000" w:themeColor="text1"/>
                <w:sz w:val="24"/>
                <w:szCs w:val="24"/>
              </w:rPr>
            </w:pPr>
            <w:r w:rsidRPr="00FE1025">
              <w:rPr>
                <w:rFonts w:ascii="Times New Roman" w:hAnsi="Times New Roman" w:cs="Times New Roman"/>
                <w:b/>
                <w:i/>
                <w:color w:val="000000" w:themeColor="text1"/>
                <w:sz w:val="24"/>
                <w:szCs w:val="24"/>
              </w:rPr>
              <w:t>В отношении аренды оборудования:</w:t>
            </w:r>
          </w:p>
          <w:p w:rsidR="00927C0F" w:rsidRPr="00FE1025" w:rsidRDefault="00927C0F" w:rsidP="00927C0F">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договор аренды или субаренды (со всеми приложениями, указанными в нем);</w:t>
            </w:r>
          </w:p>
          <w:p w:rsidR="00927C0F" w:rsidRPr="00FE1025" w:rsidRDefault="00927C0F" w:rsidP="00927C0F">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документ, которым оформлена передача арендуемого оборудования (акт приема-передачи или иной);</w:t>
            </w:r>
          </w:p>
          <w:p w:rsidR="00927C0F" w:rsidRPr="00FE1025" w:rsidRDefault="00927C0F" w:rsidP="00927C0F">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авансовые отчеты, кассовые чеки (чеки) (по аренде, оплаченной работниками грантополучателя**);</w:t>
            </w:r>
          </w:p>
          <w:p w:rsidR="00927C0F" w:rsidRPr="00FE1025" w:rsidRDefault="00927C0F" w:rsidP="00927C0F">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счета и акты;</w:t>
            </w:r>
            <w:bookmarkStart w:id="0" w:name="_GoBack"/>
            <w:bookmarkEnd w:id="0"/>
          </w:p>
          <w:p w:rsidR="00927C0F" w:rsidRPr="00FE1025" w:rsidRDefault="00927C0F" w:rsidP="00927C0F">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счета-фактуры;</w:t>
            </w:r>
          </w:p>
          <w:p w:rsidR="00927C0F" w:rsidRPr="00FE1025" w:rsidRDefault="00927C0F" w:rsidP="00927C0F">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платежные поручения.</w:t>
            </w:r>
          </w:p>
        </w:tc>
      </w:tr>
      <w:tr w:rsidR="00927C0F" w:rsidRPr="006A25F9" w:rsidTr="006A25F9">
        <w:trPr>
          <w:trHeight w:val="1004"/>
        </w:trPr>
        <w:tc>
          <w:tcPr>
            <w:tcW w:w="2538" w:type="dxa"/>
            <w:vMerge/>
            <w:shd w:val="clear" w:color="auto" w:fill="FFFFFF" w:themeFill="background1"/>
            <w:vAlign w:val="center"/>
          </w:tcPr>
          <w:p w:rsidR="00927C0F" w:rsidRPr="006A25F9" w:rsidRDefault="00927C0F" w:rsidP="00B8509C">
            <w:pPr>
              <w:pStyle w:val="a5"/>
              <w:jc w:val="center"/>
              <w:rPr>
                <w:rFonts w:ascii="Times New Roman" w:hAnsi="Times New Roman" w:cs="Times New Roman"/>
                <w:b/>
                <w:sz w:val="24"/>
                <w:szCs w:val="24"/>
              </w:rPr>
            </w:pPr>
          </w:p>
        </w:tc>
        <w:tc>
          <w:tcPr>
            <w:tcW w:w="12022" w:type="dxa"/>
            <w:shd w:val="clear" w:color="auto" w:fill="FFFFFF" w:themeFill="background1"/>
            <w:vAlign w:val="center"/>
          </w:tcPr>
          <w:p w:rsidR="00927C0F" w:rsidRPr="00FE1025" w:rsidRDefault="00927C0F" w:rsidP="00927C0F">
            <w:pPr>
              <w:pStyle w:val="a5"/>
              <w:ind w:firstLine="317"/>
              <w:rPr>
                <w:rFonts w:ascii="Times New Roman" w:hAnsi="Times New Roman" w:cs="Times New Roman"/>
                <w:b/>
                <w:i/>
                <w:color w:val="000000" w:themeColor="text1"/>
                <w:sz w:val="24"/>
                <w:szCs w:val="24"/>
              </w:rPr>
            </w:pPr>
            <w:r w:rsidRPr="00FE1025">
              <w:rPr>
                <w:rFonts w:ascii="Times New Roman" w:hAnsi="Times New Roman" w:cs="Times New Roman"/>
                <w:b/>
                <w:i/>
                <w:color w:val="000000" w:themeColor="text1"/>
                <w:sz w:val="24"/>
                <w:szCs w:val="24"/>
              </w:rPr>
              <w:t>В отношении услуг:</w:t>
            </w:r>
          </w:p>
          <w:p w:rsidR="00927C0F" w:rsidRPr="00FE1025" w:rsidRDefault="00927C0F" w:rsidP="00927C0F">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договоры с исполнителями услуг;</w:t>
            </w:r>
          </w:p>
          <w:p w:rsidR="00927C0F" w:rsidRPr="00FE1025" w:rsidRDefault="00927C0F" w:rsidP="00927C0F">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акты;</w:t>
            </w:r>
          </w:p>
          <w:p w:rsidR="00927C0F" w:rsidRPr="00FE1025" w:rsidRDefault="00927C0F" w:rsidP="00927C0F">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авансовые отчеты, кассовые чеки* (чеки) (по услугам, оплаченным работниками грантополучателя**);</w:t>
            </w:r>
          </w:p>
          <w:p w:rsidR="00927C0F" w:rsidRPr="00FE1025" w:rsidRDefault="00927C0F" w:rsidP="00927C0F">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счета-фактуры;</w:t>
            </w:r>
          </w:p>
          <w:p w:rsidR="00927C0F" w:rsidRPr="00FE1025" w:rsidRDefault="00927C0F" w:rsidP="00927C0F">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платежные поручения.</w:t>
            </w:r>
          </w:p>
        </w:tc>
      </w:tr>
      <w:tr w:rsidR="00DD09C8" w:rsidRPr="006A25F9" w:rsidTr="006A25F9">
        <w:trPr>
          <w:trHeight w:val="1004"/>
        </w:trPr>
        <w:tc>
          <w:tcPr>
            <w:tcW w:w="2538" w:type="dxa"/>
            <w:shd w:val="clear" w:color="auto" w:fill="FFFFFF" w:themeFill="background1"/>
            <w:vAlign w:val="center"/>
          </w:tcPr>
          <w:p w:rsidR="008D5905" w:rsidRPr="006A25F9" w:rsidRDefault="00DD09C8" w:rsidP="00D32360">
            <w:pPr>
              <w:pStyle w:val="a5"/>
              <w:jc w:val="center"/>
              <w:rPr>
                <w:rFonts w:ascii="Times New Roman" w:hAnsi="Times New Roman" w:cs="Times New Roman"/>
                <w:b/>
                <w:sz w:val="24"/>
                <w:szCs w:val="24"/>
              </w:rPr>
            </w:pPr>
            <w:r w:rsidRPr="006A25F9">
              <w:rPr>
                <w:rFonts w:ascii="Times New Roman" w:hAnsi="Times New Roman" w:cs="Times New Roman"/>
                <w:b/>
                <w:sz w:val="24"/>
                <w:szCs w:val="24"/>
              </w:rPr>
              <w:t>Оплата услуг профил</w:t>
            </w:r>
            <w:r w:rsidR="008D5905" w:rsidRPr="006A25F9">
              <w:rPr>
                <w:rFonts w:ascii="Times New Roman" w:hAnsi="Times New Roman" w:cs="Times New Roman"/>
                <w:b/>
                <w:sz w:val="24"/>
                <w:szCs w:val="24"/>
              </w:rPr>
              <w:t>ьных экспертов, государственная</w:t>
            </w:r>
          </w:p>
          <w:p w:rsidR="00DD09C8" w:rsidRPr="006A25F9" w:rsidRDefault="00DD09C8" w:rsidP="00D32360">
            <w:pPr>
              <w:pStyle w:val="a5"/>
              <w:jc w:val="center"/>
              <w:rPr>
                <w:rFonts w:ascii="Times New Roman" w:hAnsi="Times New Roman" w:cs="Times New Roman"/>
                <w:b/>
                <w:sz w:val="24"/>
                <w:szCs w:val="24"/>
              </w:rPr>
            </w:pPr>
            <w:r w:rsidRPr="006A25F9">
              <w:rPr>
                <w:rFonts w:ascii="Times New Roman" w:hAnsi="Times New Roman" w:cs="Times New Roman"/>
                <w:b/>
                <w:sz w:val="24"/>
                <w:szCs w:val="24"/>
              </w:rPr>
              <w:lastRenderedPageBreak/>
              <w:t>пошлина, оплата услуг нотариуса и аудиторские услуги</w:t>
            </w:r>
          </w:p>
        </w:tc>
        <w:tc>
          <w:tcPr>
            <w:tcW w:w="12022" w:type="dxa"/>
            <w:shd w:val="clear" w:color="auto" w:fill="FFFFFF" w:themeFill="background1"/>
            <w:vAlign w:val="center"/>
          </w:tcPr>
          <w:p w:rsidR="00DD09C8" w:rsidRPr="00FE1025" w:rsidRDefault="00DD09C8" w:rsidP="00DD09C8">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lastRenderedPageBreak/>
              <w:t>Договоры с исполнителями услуг (за исключением услуг нотариуса);</w:t>
            </w:r>
          </w:p>
          <w:p w:rsidR="00DD09C8" w:rsidRPr="00FE1025" w:rsidRDefault="00DD09C8" w:rsidP="00DD09C8">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счета и акты;</w:t>
            </w:r>
          </w:p>
          <w:p w:rsidR="00DD09C8" w:rsidRPr="00FE1025" w:rsidRDefault="008F4FCB" w:rsidP="00DD09C8">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счета-фактуры</w:t>
            </w:r>
            <w:r w:rsidR="00DD09C8" w:rsidRPr="00FE1025">
              <w:rPr>
                <w:rFonts w:ascii="Times New Roman" w:hAnsi="Times New Roman" w:cs="Times New Roman"/>
                <w:color w:val="000000" w:themeColor="text1"/>
                <w:sz w:val="24"/>
                <w:szCs w:val="24"/>
              </w:rPr>
              <w:t>;</w:t>
            </w:r>
          </w:p>
          <w:p w:rsidR="00DD09C8" w:rsidRPr="00FE1025" w:rsidRDefault="00DD09C8" w:rsidP="00DD09C8">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lastRenderedPageBreak/>
              <w:t>документ нотариуса (по услугам нотариуса, оплаченным работниками грантополучателя**).</w:t>
            </w:r>
          </w:p>
          <w:p w:rsidR="00DD09C8" w:rsidRPr="00FE1025" w:rsidRDefault="00DD09C8" w:rsidP="00DD09C8">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При уплате государственной пошлины оформление документов, помимо платежного поручения, не требуется.</w:t>
            </w:r>
          </w:p>
          <w:p w:rsidR="00D32360" w:rsidRPr="00FE1025" w:rsidRDefault="00DD09C8" w:rsidP="008F4FCB">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При оплате судебных расходов по судебным постановлениям (судебным актам), вступившим в законную силу (если такие расходы предусмотрены бюджетом проекта), оформление других документов требуется, только когда это следует из соответствующего судебного постановления (судебного акта).</w:t>
            </w:r>
          </w:p>
        </w:tc>
      </w:tr>
      <w:tr w:rsidR="008F4FCB" w:rsidRPr="006A25F9" w:rsidTr="006A25F9">
        <w:trPr>
          <w:trHeight w:val="538"/>
        </w:trPr>
        <w:tc>
          <w:tcPr>
            <w:tcW w:w="2538" w:type="dxa"/>
            <w:vMerge w:val="restart"/>
            <w:shd w:val="clear" w:color="auto" w:fill="FFFFFF" w:themeFill="background1"/>
            <w:vAlign w:val="center"/>
          </w:tcPr>
          <w:p w:rsidR="008D5905" w:rsidRPr="006A25F9" w:rsidRDefault="008F4FCB" w:rsidP="000E638E">
            <w:pPr>
              <w:pStyle w:val="a5"/>
              <w:jc w:val="center"/>
              <w:rPr>
                <w:rFonts w:ascii="Times New Roman" w:hAnsi="Times New Roman" w:cs="Times New Roman"/>
                <w:b/>
                <w:sz w:val="24"/>
                <w:szCs w:val="24"/>
              </w:rPr>
            </w:pPr>
            <w:r w:rsidRPr="006A25F9">
              <w:rPr>
                <w:rFonts w:ascii="Times New Roman" w:hAnsi="Times New Roman" w:cs="Times New Roman"/>
                <w:b/>
                <w:sz w:val="24"/>
                <w:szCs w:val="24"/>
              </w:rPr>
              <w:lastRenderedPageBreak/>
              <w:t>Коммунальные услуги, включая аренду (субаренду) помещений и услуг связи (в том чис</w:t>
            </w:r>
            <w:r w:rsidR="000E638E" w:rsidRPr="006A25F9">
              <w:rPr>
                <w:rFonts w:ascii="Times New Roman" w:hAnsi="Times New Roman" w:cs="Times New Roman"/>
                <w:b/>
                <w:sz w:val="24"/>
                <w:szCs w:val="24"/>
              </w:rPr>
              <w:t xml:space="preserve">ле оплата услуг сотовой связи и </w:t>
            </w:r>
            <w:r w:rsidRPr="006A25F9">
              <w:rPr>
                <w:rFonts w:ascii="Times New Roman" w:hAnsi="Times New Roman" w:cs="Times New Roman"/>
                <w:b/>
                <w:sz w:val="24"/>
                <w:szCs w:val="24"/>
              </w:rPr>
              <w:t>информационно-</w:t>
            </w:r>
            <w:r w:rsidR="008D5905" w:rsidRPr="006A25F9">
              <w:rPr>
                <w:rFonts w:ascii="Times New Roman" w:hAnsi="Times New Roman" w:cs="Times New Roman"/>
                <w:b/>
                <w:sz w:val="24"/>
                <w:szCs w:val="24"/>
              </w:rPr>
              <w:t>телекоммуникационной сети</w:t>
            </w:r>
          </w:p>
          <w:p w:rsidR="008F4FCB" w:rsidRPr="006A25F9" w:rsidRDefault="008F4FCB" w:rsidP="008F4FCB">
            <w:pPr>
              <w:pStyle w:val="a5"/>
              <w:jc w:val="center"/>
              <w:rPr>
                <w:rFonts w:ascii="Times New Roman" w:hAnsi="Times New Roman" w:cs="Times New Roman"/>
                <w:b/>
                <w:sz w:val="24"/>
                <w:szCs w:val="24"/>
              </w:rPr>
            </w:pPr>
            <w:r w:rsidRPr="006A25F9">
              <w:rPr>
                <w:rFonts w:ascii="Times New Roman" w:hAnsi="Times New Roman" w:cs="Times New Roman"/>
                <w:b/>
                <w:sz w:val="24"/>
                <w:szCs w:val="24"/>
              </w:rPr>
              <w:t>«Интернет»)</w:t>
            </w:r>
          </w:p>
        </w:tc>
        <w:tc>
          <w:tcPr>
            <w:tcW w:w="12022" w:type="dxa"/>
            <w:shd w:val="clear" w:color="auto" w:fill="FFFFFF" w:themeFill="background1"/>
            <w:vAlign w:val="center"/>
          </w:tcPr>
          <w:p w:rsidR="008F4FCB" w:rsidRPr="00FE1025" w:rsidRDefault="008F4FCB" w:rsidP="008F4FCB">
            <w:pPr>
              <w:pStyle w:val="a5"/>
              <w:ind w:firstLine="317"/>
              <w:rPr>
                <w:rFonts w:ascii="Times New Roman" w:hAnsi="Times New Roman" w:cs="Times New Roman"/>
                <w:b/>
                <w:i/>
                <w:color w:val="000000" w:themeColor="text1"/>
                <w:sz w:val="24"/>
                <w:szCs w:val="24"/>
              </w:rPr>
            </w:pPr>
            <w:r w:rsidRPr="00FE1025">
              <w:rPr>
                <w:rFonts w:ascii="Times New Roman" w:hAnsi="Times New Roman" w:cs="Times New Roman"/>
                <w:b/>
                <w:i/>
                <w:color w:val="000000" w:themeColor="text1"/>
                <w:sz w:val="24"/>
                <w:szCs w:val="24"/>
              </w:rPr>
              <w:t>В отношении содержания арендуемых помещений:</w:t>
            </w:r>
          </w:p>
          <w:p w:rsidR="008F4FCB" w:rsidRPr="00FE1025" w:rsidRDefault="008F4FCB" w:rsidP="008F4FCB">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договоры с ресурсоснабжающими организациями, исполнителями эксплуатационных и коммунальных услуг;</w:t>
            </w:r>
          </w:p>
          <w:p w:rsidR="000E638E" w:rsidRPr="00FE1025" w:rsidRDefault="008F4FCB" w:rsidP="008F4FCB">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счета</w:t>
            </w:r>
            <w:r w:rsidR="000E638E" w:rsidRPr="00FE1025">
              <w:rPr>
                <w:rFonts w:ascii="Times New Roman" w:hAnsi="Times New Roman" w:cs="Times New Roman"/>
                <w:color w:val="000000" w:themeColor="text1"/>
                <w:sz w:val="24"/>
                <w:szCs w:val="24"/>
              </w:rPr>
              <w:t>;</w:t>
            </w:r>
          </w:p>
          <w:p w:rsidR="008F4FCB" w:rsidRPr="00FE1025" w:rsidRDefault="008F4FCB" w:rsidP="008F4FCB">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акты;</w:t>
            </w:r>
          </w:p>
          <w:p w:rsidR="008F4FCB" w:rsidRPr="00FE1025" w:rsidRDefault="008F4FCB" w:rsidP="008F4FCB">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платежные поручения.</w:t>
            </w:r>
          </w:p>
        </w:tc>
      </w:tr>
      <w:tr w:rsidR="008F4FCB" w:rsidRPr="006A25F9" w:rsidTr="006A25F9">
        <w:trPr>
          <w:trHeight w:val="1004"/>
        </w:trPr>
        <w:tc>
          <w:tcPr>
            <w:tcW w:w="2538" w:type="dxa"/>
            <w:vMerge/>
            <w:shd w:val="clear" w:color="auto" w:fill="FFFFFF" w:themeFill="background1"/>
            <w:vAlign w:val="center"/>
          </w:tcPr>
          <w:p w:rsidR="008F4FCB" w:rsidRPr="006A25F9" w:rsidRDefault="008F4FCB" w:rsidP="00B8509C">
            <w:pPr>
              <w:pStyle w:val="a5"/>
              <w:jc w:val="center"/>
              <w:rPr>
                <w:rFonts w:ascii="Times New Roman" w:hAnsi="Times New Roman" w:cs="Times New Roman"/>
                <w:b/>
                <w:sz w:val="24"/>
                <w:szCs w:val="24"/>
              </w:rPr>
            </w:pPr>
          </w:p>
        </w:tc>
        <w:tc>
          <w:tcPr>
            <w:tcW w:w="12022" w:type="dxa"/>
            <w:shd w:val="clear" w:color="auto" w:fill="FFFFFF" w:themeFill="background1"/>
            <w:vAlign w:val="center"/>
          </w:tcPr>
          <w:p w:rsidR="008F4FCB" w:rsidRPr="00FE1025" w:rsidRDefault="008F4FCB" w:rsidP="008F4FCB">
            <w:pPr>
              <w:pStyle w:val="a5"/>
              <w:ind w:firstLine="317"/>
              <w:rPr>
                <w:rFonts w:ascii="Times New Roman" w:hAnsi="Times New Roman" w:cs="Times New Roman"/>
                <w:b/>
                <w:i/>
                <w:color w:val="000000" w:themeColor="text1"/>
                <w:sz w:val="24"/>
                <w:szCs w:val="24"/>
              </w:rPr>
            </w:pPr>
            <w:r w:rsidRPr="00FE1025">
              <w:rPr>
                <w:rFonts w:ascii="Times New Roman" w:hAnsi="Times New Roman" w:cs="Times New Roman"/>
                <w:b/>
                <w:i/>
                <w:color w:val="000000" w:themeColor="text1"/>
                <w:sz w:val="24"/>
                <w:szCs w:val="24"/>
              </w:rPr>
              <w:t>В отношении аренды помещений:</w:t>
            </w:r>
          </w:p>
          <w:p w:rsidR="008F4FCB" w:rsidRPr="00FE1025" w:rsidRDefault="008F4FCB" w:rsidP="008F4FCB">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договор аренды или субаренды (со всеми приложениями, указанными в таком договоре);</w:t>
            </w:r>
          </w:p>
          <w:p w:rsidR="008F4FCB" w:rsidRPr="00FE1025" w:rsidRDefault="008F4FCB" w:rsidP="008F4FCB">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документ, которым оформлена передача арендуемого помещения (акт приема-передачи или иной);</w:t>
            </w:r>
          </w:p>
          <w:p w:rsidR="008F4FCB" w:rsidRPr="00FE1025" w:rsidRDefault="008F4FCB" w:rsidP="008F4FCB">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копия свидетельства о государственной регистрации права на помещение или выписка из Единого государственного реестра недвижимости, содержащая сведения о зарегистрированных правах на помещение;</w:t>
            </w:r>
          </w:p>
          <w:p w:rsidR="008F4FCB" w:rsidRPr="00FE1025" w:rsidRDefault="008F4FCB" w:rsidP="005A3F18">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счета и акты</w:t>
            </w:r>
            <w:r w:rsidR="000E638E" w:rsidRPr="00FE1025">
              <w:rPr>
                <w:rFonts w:ascii="Times New Roman" w:hAnsi="Times New Roman" w:cs="Times New Roman"/>
                <w:color w:val="000000" w:themeColor="text1"/>
                <w:sz w:val="24"/>
                <w:szCs w:val="24"/>
              </w:rPr>
              <w:t>;</w:t>
            </w:r>
          </w:p>
          <w:p w:rsidR="000E638E" w:rsidRPr="00FE1025" w:rsidRDefault="000E638E" w:rsidP="005A3F18">
            <w:pPr>
              <w:pStyle w:val="a5"/>
              <w:ind w:firstLine="317"/>
              <w:rPr>
                <w:rFonts w:ascii="Times New Roman" w:hAnsi="Times New Roman" w:cs="Times New Roman"/>
                <w:color w:val="000000" w:themeColor="text1"/>
                <w:sz w:val="24"/>
                <w:szCs w:val="24"/>
              </w:rPr>
            </w:pPr>
            <w:r w:rsidRPr="00FE1025">
              <w:rPr>
                <w:rFonts w:ascii="Times New Roman" w:hAnsi="Times New Roman" w:cs="Times New Roman"/>
                <w:color w:val="000000" w:themeColor="text1"/>
                <w:sz w:val="24"/>
                <w:szCs w:val="24"/>
              </w:rPr>
              <w:t>платежные поручения.</w:t>
            </w:r>
          </w:p>
        </w:tc>
      </w:tr>
      <w:tr w:rsidR="008F4FCB" w:rsidRPr="006A25F9" w:rsidTr="006A25F9">
        <w:trPr>
          <w:trHeight w:val="396"/>
        </w:trPr>
        <w:tc>
          <w:tcPr>
            <w:tcW w:w="2538" w:type="dxa"/>
            <w:vMerge/>
            <w:shd w:val="clear" w:color="auto" w:fill="FFFFFF" w:themeFill="background1"/>
            <w:vAlign w:val="center"/>
          </w:tcPr>
          <w:p w:rsidR="008F4FCB" w:rsidRPr="006A25F9" w:rsidRDefault="008F4FCB" w:rsidP="00B8509C">
            <w:pPr>
              <w:pStyle w:val="a5"/>
              <w:jc w:val="center"/>
              <w:rPr>
                <w:rFonts w:ascii="Times New Roman" w:hAnsi="Times New Roman" w:cs="Times New Roman"/>
                <w:b/>
                <w:sz w:val="24"/>
                <w:szCs w:val="24"/>
              </w:rPr>
            </w:pPr>
          </w:p>
        </w:tc>
        <w:tc>
          <w:tcPr>
            <w:tcW w:w="12022" w:type="dxa"/>
            <w:shd w:val="clear" w:color="auto" w:fill="FFFFFF" w:themeFill="background1"/>
            <w:vAlign w:val="center"/>
          </w:tcPr>
          <w:p w:rsidR="008F4FCB" w:rsidRPr="006A25F9" w:rsidRDefault="008F4FCB" w:rsidP="008F4FCB">
            <w:pPr>
              <w:pStyle w:val="a5"/>
              <w:ind w:firstLine="317"/>
              <w:rPr>
                <w:rFonts w:ascii="Times New Roman" w:hAnsi="Times New Roman" w:cs="Times New Roman"/>
                <w:b/>
                <w:i/>
                <w:sz w:val="24"/>
                <w:szCs w:val="24"/>
              </w:rPr>
            </w:pPr>
            <w:r w:rsidRPr="006A25F9">
              <w:rPr>
                <w:rFonts w:ascii="Times New Roman" w:hAnsi="Times New Roman" w:cs="Times New Roman"/>
                <w:b/>
                <w:i/>
                <w:sz w:val="24"/>
                <w:szCs w:val="24"/>
              </w:rPr>
              <w:t xml:space="preserve">В отношении услуг связи, </w:t>
            </w:r>
            <w:r w:rsidR="005A3F18" w:rsidRPr="006A25F9">
              <w:rPr>
                <w:rFonts w:ascii="Times New Roman" w:hAnsi="Times New Roman" w:cs="Times New Roman"/>
                <w:b/>
                <w:i/>
                <w:sz w:val="24"/>
                <w:szCs w:val="24"/>
              </w:rPr>
              <w:t xml:space="preserve">«Итернета» и </w:t>
            </w:r>
            <w:r w:rsidRPr="006A25F9">
              <w:rPr>
                <w:rFonts w:ascii="Times New Roman" w:hAnsi="Times New Roman" w:cs="Times New Roman"/>
                <w:b/>
                <w:i/>
                <w:sz w:val="24"/>
                <w:szCs w:val="24"/>
              </w:rPr>
              <w:t>почтовых услуг:</w:t>
            </w:r>
          </w:p>
          <w:p w:rsidR="008F4FCB" w:rsidRPr="006A25F9" w:rsidRDefault="008F4FCB" w:rsidP="008F4FCB">
            <w:pPr>
              <w:pStyle w:val="a5"/>
              <w:ind w:firstLine="317"/>
              <w:rPr>
                <w:rFonts w:ascii="Times New Roman" w:hAnsi="Times New Roman" w:cs="Times New Roman"/>
                <w:sz w:val="24"/>
                <w:szCs w:val="24"/>
              </w:rPr>
            </w:pPr>
            <w:r w:rsidRPr="006A25F9">
              <w:rPr>
                <w:rFonts w:ascii="Times New Roman" w:hAnsi="Times New Roman" w:cs="Times New Roman"/>
                <w:sz w:val="24"/>
                <w:szCs w:val="24"/>
              </w:rPr>
              <w:t>договоры об оказании услуг связи;</w:t>
            </w:r>
          </w:p>
          <w:p w:rsidR="008F4FCB" w:rsidRPr="006A25F9" w:rsidRDefault="008F4FCB" w:rsidP="008F4FCB">
            <w:pPr>
              <w:pStyle w:val="a5"/>
              <w:ind w:firstLine="317"/>
              <w:rPr>
                <w:rFonts w:ascii="Times New Roman" w:hAnsi="Times New Roman" w:cs="Times New Roman"/>
                <w:sz w:val="24"/>
                <w:szCs w:val="24"/>
              </w:rPr>
            </w:pPr>
            <w:r w:rsidRPr="006A25F9">
              <w:rPr>
                <w:rFonts w:ascii="Times New Roman" w:hAnsi="Times New Roman" w:cs="Times New Roman"/>
                <w:sz w:val="24"/>
                <w:szCs w:val="24"/>
              </w:rPr>
              <w:t>счета и акты;</w:t>
            </w:r>
          </w:p>
          <w:p w:rsidR="008F4FCB" w:rsidRPr="006A25F9" w:rsidRDefault="008F4FCB" w:rsidP="008F4FCB">
            <w:pPr>
              <w:pStyle w:val="a5"/>
              <w:ind w:firstLine="317"/>
              <w:rPr>
                <w:rFonts w:ascii="Times New Roman" w:hAnsi="Times New Roman" w:cs="Times New Roman"/>
                <w:sz w:val="24"/>
                <w:szCs w:val="24"/>
              </w:rPr>
            </w:pPr>
            <w:r w:rsidRPr="006A25F9">
              <w:rPr>
                <w:rFonts w:ascii="Times New Roman" w:hAnsi="Times New Roman" w:cs="Times New Roman"/>
                <w:sz w:val="24"/>
                <w:szCs w:val="24"/>
              </w:rPr>
              <w:t>авансовые отчеты, кассовые чеки (по почтовым отправлениям, оплаченным работниками грантополучателя**);</w:t>
            </w:r>
          </w:p>
          <w:p w:rsidR="008F4FCB" w:rsidRPr="006A25F9" w:rsidRDefault="008F4FCB" w:rsidP="008F4FCB">
            <w:pPr>
              <w:pStyle w:val="a5"/>
              <w:ind w:firstLine="317"/>
              <w:rPr>
                <w:rFonts w:ascii="Times New Roman" w:hAnsi="Times New Roman" w:cs="Times New Roman"/>
                <w:sz w:val="24"/>
                <w:szCs w:val="24"/>
              </w:rPr>
            </w:pPr>
            <w:r w:rsidRPr="006A25F9">
              <w:rPr>
                <w:rFonts w:ascii="Times New Roman" w:hAnsi="Times New Roman" w:cs="Times New Roman"/>
                <w:sz w:val="24"/>
                <w:szCs w:val="24"/>
              </w:rPr>
              <w:t>счета-фактуры</w:t>
            </w:r>
            <w:r w:rsidR="000E638E" w:rsidRPr="006A25F9">
              <w:rPr>
                <w:rFonts w:ascii="Times New Roman" w:hAnsi="Times New Roman" w:cs="Times New Roman"/>
                <w:sz w:val="24"/>
                <w:szCs w:val="24"/>
              </w:rPr>
              <w:t>;</w:t>
            </w:r>
          </w:p>
          <w:p w:rsidR="000E638E" w:rsidRPr="006A25F9" w:rsidRDefault="000E638E" w:rsidP="008F4FCB">
            <w:pPr>
              <w:pStyle w:val="a5"/>
              <w:ind w:firstLine="317"/>
              <w:rPr>
                <w:rFonts w:ascii="Times New Roman" w:hAnsi="Times New Roman" w:cs="Times New Roman"/>
                <w:sz w:val="24"/>
                <w:szCs w:val="24"/>
              </w:rPr>
            </w:pPr>
            <w:r w:rsidRPr="006A25F9">
              <w:rPr>
                <w:rFonts w:ascii="Times New Roman" w:hAnsi="Times New Roman" w:cs="Times New Roman"/>
                <w:sz w:val="24"/>
                <w:szCs w:val="24"/>
              </w:rPr>
              <w:t>платежные поручения.</w:t>
            </w:r>
          </w:p>
        </w:tc>
      </w:tr>
      <w:tr w:rsidR="008F4FCB" w:rsidRPr="006A25F9" w:rsidTr="006A25F9">
        <w:trPr>
          <w:trHeight w:val="483"/>
        </w:trPr>
        <w:tc>
          <w:tcPr>
            <w:tcW w:w="2538" w:type="dxa"/>
            <w:vMerge/>
            <w:shd w:val="clear" w:color="auto" w:fill="FFFFFF" w:themeFill="background1"/>
            <w:vAlign w:val="center"/>
          </w:tcPr>
          <w:p w:rsidR="008F4FCB" w:rsidRPr="006A25F9" w:rsidRDefault="008F4FCB" w:rsidP="00B8509C">
            <w:pPr>
              <w:pStyle w:val="a5"/>
              <w:jc w:val="center"/>
              <w:rPr>
                <w:rFonts w:ascii="Times New Roman" w:hAnsi="Times New Roman" w:cs="Times New Roman"/>
                <w:b/>
                <w:sz w:val="24"/>
                <w:szCs w:val="24"/>
              </w:rPr>
            </w:pPr>
          </w:p>
        </w:tc>
        <w:tc>
          <w:tcPr>
            <w:tcW w:w="12022" w:type="dxa"/>
            <w:shd w:val="clear" w:color="auto" w:fill="FFFFFF" w:themeFill="background1"/>
            <w:vAlign w:val="center"/>
          </w:tcPr>
          <w:p w:rsidR="008F4FCB" w:rsidRPr="006A25F9" w:rsidRDefault="008F4FCB" w:rsidP="008F4FCB">
            <w:pPr>
              <w:pStyle w:val="a5"/>
              <w:ind w:firstLine="317"/>
              <w:rPr>
                <w:rFonts w:ascii="Times New Roman" w:hAnsi="Times New Roman" w:cs="Times New Roman"/>
                <w:b/>
                <w:i/>
                <w:sz w:val="24"/>
                <w:szCs w:val="24"/>
              </w:rPr>
            </w:pPr>
            <w:r w:rsidRPr="006A25F9">
              <w:rPr>
                <w:rFonts w:ascii="Times New Roman" w:hAnsi="Times New Roman" w:cs="Times New Roman"/>
                <w:b/>
                <w:i/>
                <w:sz w:val="24"/>
                <w:szCs w:val="24"/>
              </w:rPr>
              <w:t>В отношении услуг, связанных с использованием электронного документооборота:</w:t>
            </w:r>
          </w:p>
          <w:p w:rsidR="005A3F18" w:rsidRPr="006A25F9" w:rsidRDefault="000E638E" w:rsidP="008F4FCB">
            <w:pPr>
              <w:pStyle w:val="a5"/>
              <w:ind w:firstLine="317"/>
              <w:rPr>
                <w:rFonts w:ascii="Times New Roman" w:hAnsi="Times New Roman" w:cs="Times New Roman"/>
                <w:sz w:val="24"/>
                <w:szCs w:val="24"/>
              </w:rPr>
            </w:pPr>
            <w:r w:rsidRPr="006A25F9">
              <w:rPr>
                <w:rFonts w:ascii="Times New Roman" w:hAnsi="Times New Roman" w:cs="Times New Roman"/>
                <w:sz w:val="24"/>
                <w:szCs w:val="24"/>
              </w:rPr>
              <w:t>акты;</w:t>
            </w:r>
          </w:p>
          <w:p w:rsidR="008F4FCB" w:rsidRPr="006A25F9" w:rsidRDefault="008F4FCB" w:rsidP="008F4FCB">
            <w:pPr>
              <w:pStyle w:val="a5"/>
              <w:ind w:firstLine="317"/>
              <w:rPr>
                <w:rFonts w:ascii="Times New Roman" w:hAnsi="Times New Roman" w:cs="Times New Roman"/>
                <w:sz w:val="24"/>
                <w:szCs w:val="24"/>
              </w:rPr>
            </w:pPr>
            <w:r w:rsidRPr="006A25F9">
              <w:rPr>
                <w:rFonts w:ascii="Times New Roman" w:hAnsi="Times New Roman" w:cs="Times New Roman"/>
                <w:sz w:val="24"/>
                <w:szCs w:val="24"/>
              </w:rPr>
              <w:t>счета-фактуры</w:t>
            </w:r>
            <w:r w:rsidR="000E638E" w:rsidRPr="006A25F9">
              <w:rPr>
                <w:rFonts w:ascii="Times New Roman" w:hAnsi="Times New Roman" w:cs="Times New Roman"/>
                <w:sz w:val="24"/>
                <w:szCs w:val="24"/>
              </w:rPr>
              <w:t>;</w:t>
            </w:r>
          </w:p>
          <w:p w:rsidR="000E638E" w:rsidRPr="006A25F9" w:rsidRDefault="000E638E" w:rsidP="008F4FCB">
            <w:pPr>
              <w:pStyle w:val="a5"/>
              <w:ind w:firstLine="317"/>
              <w:rPr>
                <w:rFonts w:ascii="Times New Roman" w:hAnsi="Times New Roman" w:cs="Times New Roman"/>
                <w:sz w:val="24"/>
                <w:szCs w:val="24"/>
              </w:rPr>
            </w:pPr>
            <w:r w:rsidRPr="006A25F9">
              <w:rPr>
                <w:rFonts w:ascii="Times New Roman" w:hAnsi="Times New Roman" w:cs="Times New Roman"/>
                <w:sz w:val="24"/>
                <w:szCs w:val="24"/>
              </w:rPr>
              <w:t>платежные поручения.</w:t>
            </w:r>
          </w:p>
        </w:tc>
      </w:tr>
      <w:tr w:rsidR="00DD09C8" w:rsidRPr="006A25F9" w:rsidTr="006A25F9">
        <w:trPr>
          <w:trHeight w:val="1004"/>
        </w:trPr>
        <w:tc>
          <w:tcPr>
            <w:tcW w:w="2538" w:type="dxa"/>
            <w:shd w:val="clear" w:color="auto" w:fill="FFFFFF" w:themeFill="background1"/>
            <w:vAlign w:val="center"/>
          </w:tcPr>
          <w:p w:rsidR="00DD09C8" w:rsidRPr="006A25F9" w:rsidRDefault="00DD09C8" w:rsidP="00DD09C8">
            <w:pPr>
              <w:pStyle w:val="a5"/>
              <w:jc w:val="center"/>
              <w:rPr>
                <w:rFonts w:ascii="Times New Roman" w:hAnsi="Times New Roman" w:cs="Times New Roman"/>
                <w:b/>
                <w:sz w:val="24"/>
                <w:szCs w:val="24"/>
              </w:rPr>
            </w:pPr>
            <w:r w:rsidRPr="006A25F9">
              <w:rPr>
                <w:rFonts w:ascii="Times New Roman" w:hAnsi="Times New Roman" w:cs="Times New Roman"/>
                <w:b/>
                <w:sz w:val="24"/>
                <w:szCs w:val="24"/>
              </w:rPr>
              <w:t>Расчетно-</w:t>
            </w:r>
          </w:p>
          <w:p w:rsidR="00DD09C8" w:rsidRPr="006A25F9" w:rsidRDefault="00DD09C8" w:rsidP="00DD09C8">
            <w:pPr>
              <w:pStyle w:val="a5"/>
              <w:jc w:val="center"/>
              <w:rPr>
                <w:rFonts w:ascii="Times New Roman" w:hAnsi="Times New Roman" w:cs="Times New Roman"/>
                <w:b/>
                <w:sz w:val="24"/>
                <w:szCs w:val="24"/>
              </w:rPr>
            </w:pPr>
            <w:r w:rsidRPr="006A25F9">
              <w:rPr>
                <w:rFonts w:ascii="Times New Roman" w:hAnsi="Times New Roman" w:cs="Times New Roman"/>
                <w:b/>
                <w:sz w:val="24"/>
                <w:szCs w:val="24"/>
              </w:rPr>
              <w:t>кассовое и</w:t>
            </w:r>
          </w:p>
          <w:p w:rsidR="00DD09C8" w:rsidRPr="006A25F9" w:rsidRDefault="00DD09C8" w:rsidP="00DD09C8">
            <w:pPr>
              <w:pStyle w:val="a5"/>
              <w:jc w:val="center"/>
              <w:rPr>
                <w:rFonts w:ascii="Times New Roman" w:hAnsi="Times New Roman" w:cs="Times New Roman"/>
                <w:b/>
                <w:sz w:val="24"/>
                <w:szCs w:val="24"/>
              </w:rPr>
            </w:pPr>
            <w:r w:rsidRPr="006A25F9">
              <w:rPr>
                <w:rFonts w:ascii="Times New Roman" w:hAnsi="Times New Roman" w:cs="Times New Roman"/>
                <w:b/>
                <w:sz w:val="24"/>
                <w:szCs w:val="24"/>
              </w:rPr>
              <w:t>банковское</w:t>
            </w:r>
          </w:p>
          <w:p w:rsidR="00DD09C8" w:rsidRPr="006A25F9" w:rsidRDefault="00DD09C8" w:rsidP="008F4FCB">
            <w:pPr>
              <w:pStyle w:val="a5"/>
              <w:jc w:val="center"/>
              <w:rPr>
                <w:rFonts w:ascii="Times New Roman" w:hAnsi="Times New Roman" w:cs="Times New Roman"/>
                <w:b/>
                <w:sz w:val="24"/>
                <w:szCs w:val="24"/>
              </w:rPr>
            </w:pPr>
            <w:r w:rsidRPr="006A25F9">
              <w:rPr>
                <w:rFonts w:ascii="Times New Roman" w:hAnsi="Times New Roman" w:cs="Times New Roman"/>
                <w:b/>
                <w:sz w:val="24"/>
                <w:szCs w:val="24"/>
              </w:rPr>
              <w:t>обслуживание</w:t>
            </w:r>
          </w:p>
        </w:tc>
        <w:tc>
          <w:tcPr>
            <w:tcW w:w="12022" w:type="dxa"/>
            <w:shd w:val="clear" w:color="auto" w:fill="FFFFFF" w:themeFill="background1"/>
            <w:vAlign w:val="center"/>
          </w:tcPr>
          <w:p w:rsidR="00DD09C8" w:rsidRPr="006A25F9" w:rsidRDefault="00DD09C8" w:rsidP="00DD09C8">
            <w:pPr>
              <w:pStyle w:val="a5"/>
              <w:ind w:firstLine="317"/>
              <w:rPr>
                <w:rFonts w:ascii="Times New Roman" w:hAnsi="Times New Roman" w:cs="Times New Roman"/>
                <w:sz w:val="24"/>
                <w:szCs w:val="24"/>
              </w:rPr>
            </w:pPr>
            <w:r w:rsidRPr="006A25F9">
              <w:rPr>
                <w:rFonts w:ascii="Times New Roman" w:hAnsi="Times New Roman" w:cs="Times New Roman"/>
                <w:sz w:val="24"/>
                <w:szCs w:val="24"/>
              </w:rPr>
              <w:t>Банковские ордера.</w:t>
            </w:r>
          </w:p>
        </w:tc>
      </w:tr>
      <w:tr w:rsidR="001E4F06" w:rsidRPr="006A25F9" w:rsidTr="006A25F9">
        <w:trPr>
          <w:trHeight w:val="61"/>
        </w:trPr>
        <w:tc>
          <w:tcPr>
            <w:tcW w:w="2538" w:type="dxa"/>
            <w:shd w:val="clear" w:color="auto" w:fill="FFFFFF" w:themeFill="background1"/>
            <w:vAlign w:val="center"/>
          </w:tcPr>
          <w:p w:rsidR="001E4F06" w:rsidRPr="006A25F9" w:rsidRDefault="001E4F06" w:rsidP="004C32DA">
            <w:pPr>
              <w:pStyle w:val="a5"/>
              <w:jc w:val="center"/>
              <w:rPr>
                <w:rFonts w:ascii="Times New Roman" w:hAnsi="Times New Roman" w:cs="Times New Roman"/>
                <w:b/>
                <w:sz w:val="24"/>
                <w:szCs w:val="24"/>
              </w:rPr>
            </w:pPr>
            <w:r w:rsidRPr="006A25F9">
              <w:rPr>
                <w:rFonts w:ascii="Times New Roman" w:hAnsi="Times New Roman" w:cs="Times New Roman"/>
                <w:b/>
                <w:sz w:val="24"/>
                <w:szCs w:val="24"/>
              </w:rPr>
              <w:t>Командировочные расходы</w:t>
            </w:r>
          </w:p>
        </w:tc>
        <w:tc>
          <w:tcPr>
            <w:tcW w:w="12022" w:type="dxa"/>
            <w:shd w:val="clear" w:color="auto" w:fill="FFFFFF" w:themeFill="background1"/>
            <w:vAlign w:val="center"/>
          </w:tcPr>
          <w:p w:rsidR="001E4F06" w:rsidRPr="006A25F9" w:rsidRDefault="001E4F06" w:rsidP="00011101">
            <w:pPr>
              <w:pStyle w:val="a5"/>
              <w:ind w:firstLine="317"/>
              <w:jc w:val="both"/>
              <w:rPr>
                <w:rFonts w:ascii="Times New Roman" w:hAnsi="Times New Roman" w:cs="Times New Roman"/>
                <w:sz w:val="24"/>
                <w:szCs w:val="24"/>
              </w:rPr>
            </w:pPr>
            <w:r w:rsidRPr="006A25F9">
              <w:rPr>
                <w:rFonts w:ascii="Times New Roman" w:hAnsi="Times New Roman" w:cs="Times New Roman"/>
                <w:sz w:val="24"/>
                <w:szCs w:val="24"/>
              </w:rPr>
              <w:t>Приказы о направлении в командировки;</w:t>
            </w:r>
          </w:p>
          <w:p w:rsidR="001E4F06" w:rsidRPr="006A25F9" w:rsidRDefault="001E4F06" w:rsidP="00011101">
            <w:pPr>
              <w:pStyle w:val="a5"/>
              <w:ind w:firstLine="317"/>
              <w:jc w:val="both"/>
              <w:rPr>
                <w:rFonts w:ascii="Times New Roman" w:hAnsi="Times New Roman" w:cs="Times New Roman"/>
                <w:sz w:val="24"/>
                <w:szCs w:val="24"/>
              </w:rPr>
            </w:pPr>
            <w:r w:rsidRPr="006A25F9">
              <w:rPr>
                <w:rFonts w:ascii="Times New Roman" w:hAnsi="Times New Roman" w:cs="Times New Roman"/>
                <w:sz w:val="24"/>
                <w:szCs w:val="24"/>
              </w:rPr>
              <w:t>авансовые отчеты;</w:t>
            </w:r>
          </w:p>
          <w:p w:rsidR="001E4F06" w:rsidRPr="006A25F9" w:rsidRDefault="001E4F06" w:rsidP="00011101">
            <w:pPr>
              <w:pStyle w:val="a5"/>
              <w:ind w:firstLine="317"/>
              <w:jc w:val="both"/>
              <w:rPr>
                <w:rFonts w:ascii="Times New Roman" w:hAnsi="Times New Roman" w:cs="Times New Roman"/>
                <w:sz w:val="24"/>
                <w:szCs w:val="24"/>
              </w:rPr>
            </w:pPr>
            <w:r w:rsidRPr="006A25F9">
              <w:rPr>
                <w:rFonts w:ascii="Times New Roman" w:hAnsi="Times New Roman" w:cs="Times New Roman"/>
                <w:sz w:val="24"/>
                <w:szCs w:val="24"/>
              </w:rPr>
              <w:t>проездные документы (электронные билеты, проездные документы установленной формы);</w:t>
            </w:r>
          </w:p>
          <w:p w:rsidR="001E4F06" w:rsidRPr="006A25F9" w:rsidRDefault="001E4F06" w:rsidP="00383B73">
            <w:pPr>
              <w:pStyle w:val="a5"/>
              <w:ind w:firstLine="317"/>
              <w:jc w:val="both"/>
              <w:rPr>
                <w:rFonts w:ascii="Times New Roman" w:hAnsi="Times New Roman" w:cs="Times New Roman"/>
                <w:sz w:val="24"/>
                <w:szCs w:val="24"/>
              </w:rPr>
            </w:pPr>
            <w:r w:rsidRPr="006A25F9">
              <w:rPr>
                <w:rFonts w:ascii="Times New Roman" w:hAnsi="Times New Roman" w:cs="Times New Roman"/>
                <w:sz w:val="24"/>
                <w:szCs w:val="24"/>
              </w:rPr>
              <w:lastRenderedPageBreak/>
              <w:t>посадочные талоны (при пользовании воздушным транспортом);</w:t>
            </w:r>
          </w:p>
          <w:p w:rsidR="001E4F06" w:rsidRPr="006A25F9" w:rsidRDefault="001E4F06" w:rsidP="00011101">
            <w:pPr>
              <w:pStyle w:val="a5"/>
              <w:ind w:firstLine="317"/>
              <w:jc w:val="both"/>
              <w:rPr>
                <w:rFonts w:ascii="Times New Roman" w:hAnsi="Times New Roman" w:cs="Times New Roman"/>
                <w:sz w:val="24"/>
                <w:szCs w:val="24"/>
              </w:rPr>
            </w:pPr>
            <w:r w:rsidRPr="006A25F9">
              <w:rPr>
                <w:rFonts w:ascii="Times New Roman" w:hAnsi="Times New Roman" w:cs="Times New Roman"/>
                <w:sz w:val="24"/>
                <w:szCs w:val="24"/>
              </w:rPr>
              <w:t>документы гостиниц (с указанием фамилий проживающих, сроков проживания и категорий номеров);</w:t>
            </w:r>
          </w:p>
          <w:p w:rsidR="001E4F06" w:rsidRPr="006A25F9" w:rsidRDefault="001E4F06" w:rsidP="008F4FCB">
            <w:pPr>
              <w:pStyle w:val="a5"/>
              <w:ind w:firstLine="317"/>
              <w:jc w:val="both"/>
              <w:rPr>
                <w:rFonts w:ascii="Times New Roman" w:hAnsi="Times New Roman" w:cs="Times New Roman"/>
                <w:sz w:val="24"/>
                <w:szCs w:val="24"/>
              </w:rPr>
            </w:pPr>
            <w:r w:rsidRPr="006A25F9">
              <w:rPr>
                <w:rFonts w:ascii="Times New Roman" w:hAnsi="Times New Roman" w:cs="Times New Roman"/>
                <w:sz w:val="24"/>
                <w:szCs w:val="24"/>
              </w:rPr>
              <w:t>кассовые чеки* (чеки).</w:t>
            </w:r>
          </w:p>
        </w:tc>
      </w:tr>
      <w:tr w:rsidR="00DD09C8" w:rsidRPr="006B3EF0" w:rsidTr="006A25F9">
        <w:trPr>
          <w:trHeight w:val="254"/>
        </w:trPr>
        <w:tc>
          <w:tcPr>
            <w:tcW w:w="2538" w:type="dxa"/>
            <w:vMerge w:val="restart"/>
            <w:shd w:val="clear" w:color="auto" w:fill="FFFFFF" w:themeFill="background1"/>
            <w:vAlign w:val="center"/>
          </w:tcPr>
          <w:p w:rsidR="008D5905" w:rsidRPr="006B3EF0" w:rsidRDefault="00DD09C8" w:rsidP="00DD09C8">
            <w:pPr>
              <w:pStyle w:val="a5"/>
              <w:jc w:val="center"/>
              <w:rPr>
                <w:rFonts w:ascii="Times New Roman" w:hAnsi="Times New Roman" w:cs="Times New Roman"/>
                <w:b/>
                <w:sz w:val="24"/>
                <w:szCs w:val="24"/>
              </w:rPr>
            </w:pPr>
            <w:r w:rsidRPr="006B3EF0">
              <w:rPr>
                <w:rFonts w:ascii="Times New Roman" w:hAnsi="Times New Roman" w:cs="Times New Roman"/>
                <w:b/>
                <w:sz w:val="24"/>
                <w:szCs w:val="24"/>
              </w:rPr>
              <w:lastRenderedPageBreak/>
              <w:t>Рас</w:t>
            </w:r>
            <w:r w:rsidR="008D5905" w:rsidRPr="006B3EF0">
              <w:rPr>
                <w:rFonts w:ascii="Times New Roman" w:hAnsi="Times New Roman" w:cs="Times New Roman"/>
                <w:b/>
                <w:sz w:val="24"/>
                <w:szCs w:val="24"/>
              </w:rPr>
              <w:t>ходы, связанные с проведением и</w:t>
            </w:r>
          </w:p>
          <w:p w:rsidR="00DD09C8" w:rsidRPr="006B3EF0" w:rsidRDefault="00DD09C8" w:rsidP="00DD09C8">
            <w:pPr>
              <w:pStyle w:val="a5"/>
              <w:jc w:val="center"/>
              <w:rPr>
                <w:rFonts w:ascii="Times New Roman" w:hAnsi="Times New Roman" w:cs="Times New Roman"/>
                <w:b/>
                <w:sz w:val="24"/>
                <w:szCs w:val="24"/>
              </w:rPr>
            </w:pPr>
            <w:r w:rsidRPr="006B3EF0">
              <w:rPr>
                <w:rFonts w:ascii="Times New Roman" w:hAnsi="Times New Roman" w:cs="Times New Roman"/>
                <w:b/>
                <w:sz w:val="24"/>
                <w:szCs w:val="24"/>
              </w:rPr>
              <w:t>участием в</w:t>
            </w:r>
          </w:p>
          <w:p w:rsidR="00DD09C8" w:rsidRPr="006B3EF0" w:rsidRDefault="00DD09C8" w:rsidP="00DD09C8">
            <w:pPr>
              <w:pStyle w:val="a5"/>
              <w:jc w:val="center"/>
              <w:rPr>
                <w:rFonts w:ascii="Times New Roman" w:hAnsi="Times New Roman" w:cs="Times New Roman"/>
                <w:b/>
                <w:sz w:val="24"/>
                <w:szCs w:val="24"/>
              </w:rPr>
            </w:pPr>
            <w:r w:rsidRPr="006B3EF0">
              <w:rPr>
                <w:rFonts w:ascii="Times New Roman" w:hAnsi="Times New Roman" w:cs="Times New Roman"/>
                <w:b/>
                <w:sz w:val="24"/>
                <w:szCs w:val="24"/>
              </w:rPr>
              <w:t>мероприятиях</w:t>
            </w:r>
          </w:p>
        </w:tc>
        <w:tc>
          <w:tcPr>
            <w:tcW w:w="12022" w:type="dxa"/>
            <w:shd w:val="clear" w:color="auto" w:fill="FFFFFF" w:themeFill="background1"/>
            <w:vAlign w:val="center"/>
          </w:tcPr>
          <w:p w:rsidR="00DD09C8" w:rsidRPr="006B3EF0" w:rsidRDefault="00DD09C8" w:rsidP="005A3F18">
            <w:pPr>
              <w:pStyle w:val="a5"/>
              <w:ind w:firstLine="326"/>
              <w:jc w:val="both"/>
              <w:rPr>
                <w:rFonts w:ascii="Times New Roman" w:hAnsi="Times New Roman" w:cs="Times New Roman"/>
                <w:b/>
                <w:i/>
                <w:sz w:val="24"/>
                <w:szCs w:val="24"/>
              </w:rPr>
            </w:pPr>
            <w:r w:rsidRPr="006B3EF0">
              <w:rPr>
                <w:rFonts w:ascii="Times New Roman" w:hAnsi="Times New Roman" w:cs="Times New Roman"/>
                <w:b/>
                <w:i/>
                <w:sz w:val="24"/>
                <w:szCs w:val="24"/>
              </w:rPr>
              <w:t>В отношении приобретения имущества (в том числе дезинфицирующих средств, средств индивидуальной защиты и других средств для сдерживания и борьбы с распространением инфекционных заболеваний, товаров для оказания материальной помощи):</w:t>
            </w:r>
          </w:p>
          <w:p w:rsidR="00DD09C8" w:rsidRPr="006B3EF0" w:rsidRDefault="00DD09C8"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договоры с поставщиками;</w:t>
            </w:r>
          </w:p>
          <w:p w:rsidR="00DD09C8" w:rsidRPr="006B3EF0" w:rsidRDefault="00DD09C8"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счета;</w:t>
            </w:r>
          </w:p>
          <w:p w:rsidR="00DD09C8" w:rsidRPr="006B3EF0" w:rsidRDefault="00DD09C8"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товарные накладные или акты приема-передачи;</w:t>
            </w:r>
          </w:p>
          <w:p w:rsidR="00DD09C8" w:rsidRPr="006B3EF0" w:rsidRDefault="00DD09C8"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авансовые отчеты, кассовые чеки (по имуществу, приобретаемому работниками грантополучателя**);</w:t>
            </w:r>
          </w:p>
          <w:p w:rsidR="00DD09C8" w:rsidRPr="006B3EF0" w:rsidRDefault="00DD09C8"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счета-фактуры</w:t>
            </w:r>
            <w:r w:rsidR="00927C0F" w:rsidRPr="006B3EF0">
              <w:rPr>
                <w:rFonts w:ascii="Times New Roman" w:hAnsi="Times New Roman" w:cs="Times New Roman"/>
                <w:sz w:val="24"/>
                <w:szCs w:val="24"/>
              </w:rPr>
              <w:t>;</w:t>
            </w:r>
          </w:p>
          <w:p w:rsidR="00927C0F" w:rsidRPr="006B3EF0" w:rsidRDefault="00927C0F"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платежные поручения.</w:t>
            </w:r>
          </w:p>
        </w:tc>
      </w:tr>
      <w:tr w:rsidR="00DD09C8" w:rsidRPr="006B3EF0" w:rsidTr="006A25F9">
        <w:trPr>
          <w:trHeight w:val="1108"/>
        </w:trPr>
        <w:tc>
          <w:tcPr>
            <w:tcW w:w="2538" w:type="dxa"/>
            <w:vMerge/>
            <w:shd w:val="clear" w:color="auto" w:fill="FFFFFF" w:themeFill="background1"/>
            <w:vAlign w:val="center"/>
          </w:tcPr>
          <w:p w:rsidR="00DD09C8" w:rsidRPr="006B3EF0" w:rsidRDefault="00DD09C8" w:rsidP="004C32DA">
            <w:pPr>
              <w:pStyle w:val="a5"/>
              <w:jc w:val="center"/>
              <w:rPr>
                <w:rFonts w:ascii="Times New Roman" w:hAnsi="Times New Roman" w:cs="Times New Roman"/>
                <w:b/>
                <w:sz w:val="24"/>
                <w:szCs w:val="24"/>
              </w:rPr>
            </w:pPr>
          </w:p>
        </w:tc>
        <w:tc>
          <w:tcPr>
            <w:tcW w:w="12022" w:type="dxa"/>
            <w:shd w:val="clear" w:color="auto" w:fill="FFFFFF" w:themeFill="background1"/>
            <w:vAlign w:val="center"/>
          </w:tcPr>
          <w:p w:rsidR="00DD09C8" w:rsidRPr="006B3EF0" w:rsidRDefault="00DD09C8" w:rsidP="005A3F18">
            <w:pPr>
              <w:pStyle w:val="a5"/>
              <w:ind w:firstLine="326"/>
              <w:jc w:val="both"/>
              <w:rPr>
                <w:rFonts w:ascii="Times New Roman" w:hAnsi="Times New Roman" w:cs="Times New Roman"/>
                <w:b/>
                <w:i/>
                <w:sz w:val="24"/>
                <w:szCs w:val="24"/>
              </w:rPr>
            </w:pPr>
            <w:r w:rsidRPr="006B3EF0">
              <w:rPr>
                <w:rFonts w:ascii="Times New Roman" w:hAnsi="Times New Roman" w:cs="Times New Roman"/>
                <w:b/>
                <w:i/>
                <w:sz w:val="24"/>
                <w:szCs w:val="24"/>
              </w:rPr>
              <w:t>В отношении аренды имущества:</w:t>
            </w:r>
          </w:p>
          <w:p w:rsidR="00DD09C8" w:rsidRPr="006B3EF0" w:rsidRDefault="00DD09C8"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договор аренды или субаренды (со всеми приложениями, указанными в нем);</w:t>
            </w:r>
          </w:p>
          <w:p w:rsidR="00DD09C8" w:rsidRPr="006B3EF0" w:rsidRDefault="00DD09C8"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документ, которым оформлена передача арендуемого имущества (акт приема-передачи или иной);</w:t>
            </w:r>
          </w:p>
          <w:p w:rsidR="00DD09C8" w:rsidRPr="006B3EF0" w:rsidRDefault="00DD09C8"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авансовые отчеты, кассовые чеки* (чеки) (по аренде, оплаченной работниками грантополучателя**);</w:t>
            </w:r>
          </w:p>
          <w:p w:rsidR="00DD09C8" w:rsidRPr="006B3EF0" w:rsidRDefault="00DD09C8"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счета и акты</w:t>
            </w:r>
            <w:r w:rsidR="00927C0F" w:rsidRPr="006B3EF0">
              <w:rPr>
                <w:rFonts w:ascii="Times New Roman" w:hAnsi="Times New Roman" w:cs="Times New Roman"/>
                <w:sz w:val="24"/>
                <w:szCs w:val="24"/>
              </w:rPr>
              <w:t>;</w:t>
            </w:r>
          </w:p>
          <w:p w:rsidR="00927C0F" w:rsidRPr="006B3EF0" w:rsidRDefault="00927C0F"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платежные поручения.</w:t>
            </w:r>
          </w:p>
        </w:tc>
      </w:tr>
      <w:tr w:rsidR="00DD09C8" w:rsidRPr="006B3EF0" w:rsidTr="006A25F9">
        <w:trPr>
          <w:trHeight w:val="972"/>
        </w:trPr>
        <w:tc>
          <w:tcPr>
            <w:tcW w:w="2538" w:type="dxa"/>
            <w:vMerge/>
            <w:shd w:val="clear" w:color="auto" w:fill="FFFFFF" w:themeFill="background1"/>
            <w:vAlign w:val="center"/>
          </w:tcPr>
          <w:p w:rsidR="00DD09C8" w:rsidRPr="006B3EF0" w:rsidRDefault="00DD09C8" w:rsidP="004C32DA">
            <w:pPr>
              <w:pStyle w:val="a5"/>
              <w:jc w:val="center"/>
              <w:rPr>
                <w:rFonts w:ascii="Times New Roman" w:hAnsi="Times New Roman" w:cs="Times New Roman"/>
                <w:b/>
                <w:sz w:val="24"/>
                <w:szCs w:val="24"/>
              </w:rPr>
            </w:pPr>
          </w:p>
        </w:tc>
        <w:tc>
          <w:tcPr>
            <w:tcW w:w="12022" w:type="dxa"/>
            <w:shd w:val="clear" w:color="auto" w:fill="FFFFFF" w:themeFill="background1"/>
            <w:vAlign w:val="center"/>
          </w:tcPr>
          <w:p w:rsidR="00DD09C8" w:rsidRPr="006B3EF0" w:rsidRDefault="00DD09C8" w:rsidP="005A3F18">
            <w:pPr>
              <w:pStyle w:val="a5"/>
              <w:ind w:firstLine="326"/>
              <w:jc w:val="both"/>
              <w:rPr>
                <w:rFonts w:ascii="Times New Roman" w:hAnsi="Times New Roman" w:cs="Times New Roman"/>
                <w:b/>
                <w:i/>
                <w:sz w:val="24"/>
                <w:szCs w:val="24"/>
              </w:rPr>
            </w:pPr>
            <w:r w:rsidRPr="006B3EF0">
              <w:rPr>
                <w:rFonts w:ascii="Times New Roman" w:hAnsi="Times New Roman" w:cs="Times New Roman"/>
                <w:b/>
                <w:i/>
                <w:sz w:val="24"/>
                <w:szCs w:val="24"/>
              </w:rPr>
              <w:t>В отношении услуг (кроме проживания и питания):</w:t>
            </w:r>
          </w:p>
          <w:p w:rsidR="00DD09C8" w:rsidRPr="006B3EF0" w:rsidRDefault="00DD09C8"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договоры с исполнителями услуг;</w:t>
            </w:r>
          </w:p>
          <w:p w:rsidR="00DD09C8" w:rsidRPr="006B3EF0" w:rsidRDefault="00DD09C8"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счета и акты;</w:t>
            </w:r>
          </w:p>
          <w:p w:rsidR="00DD09C8" w:rsidRPr="006B3EF0" w:rsidRDefault="00DD09C8"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авансовые отчеты, кассовые чеки* (чеки) (по услугам, оплаченным работниками грантополучателя**);</w:t>
            </w:r>
          </w:p>
          <w:p w:rsidR="00DD09C8" w:rsidRPr="006B3EF0" w:rsidRDefault="00DD09C8"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счета-фактуры</w:t>
            </w:r>
            <w:r w:rsidR="00927C0F" w:rsidRPr="006B3EF0">
              <w:rPr>
                <w:rFonts w:ascii="Times New Roman" w:hAnsi="Times New Roman" w:cs="Times New Roman"/>
                <w:sz w:val="24"/>
                <w:szCs w:val="24"/>
              </w:rPr>
              <w:t>;</w:t>
            </w:r>
          </w:p>
          <w:p w:rsidR="00927C0F" w:rsidRPr="006B3EF0" w:rsidRDefault="00927C0F"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платежные поручения.</w:t>
            </w:r>
          </w:p>
        </w:tc>
      </w:tr>
      <w:tr w:rsidR="00DD09C8" w:rsidRPr="006B3EF0" w:rsidTr="006A25F9">
        <w:trPr>
          <w:trHeight w:val="1563"/>
        </w:trPr>
        <w:tc>
          <w:tcPr>
            <w:tcW w:w="2538" w:type="dxa"/>
            <w:vMerge/>
            <w:shd w:val="clear" w:color="auto" w:fill="FFFFFF" w:themeFill="background1"/>
            <w:vAlign w:val="center"/>
          </w:tcPr>
          <w:p w:rsidR="00DD09C8" w:rsidRPr="006B3EF0" w:rsidRDefault="00DD09C8" w:rsidP="004C32DA">
            <w:pPr>
              <w:pStyle w:val="a5"/>
              <w:jc w:val="center"/>
              <w:rPr>
                <w:rFonts w:ascii="Times New Roman" w:hAnsi="Times New Roman" w:cs="Times New Roman"/>
                <w:b/>
                <w:sz w:val="24"/>
                <w:szCs w:val="24"/>
              </w:rPr>
            </w:pPr>
          </w:p>
        </w:tc>
        <w:tc>
          <w:tcPr>
            <w:tcW w:w="12022" w:type="dxa"/>
            <w:shd w:val="clear" w:color="auto" w:fill="FFFFFF" w:themeFill="background1"/>
            <w:vAlign w:val="center"/>
          </w:tcPr>
          <w:p w:rsidR="00DD09C8" w:rsidRPr="006B3EF0" w:rsidRDefault="00DD09C8" w:rsidP="005A3F18">
            <w:pPr>
              <w:pStyle w:val="a5"/>
              <w:ind w:firstLine="326"/>
              <w:jc w:val="both"/>
              <w:rPr>
                <w:rFonts w:ascii="Times New Roman" w:hAnsi="Times New Roman" w:cs="Times New Roman"/>
                <w:b/>
                <w:i/>
                <w:sz w:val="24"/>
                <w:szCs w:val="24"/>
              </w:rPr>
            </w:pPr>
            <w:r w:rsidRPr="006B3EF0">
              <w:rPr>
                <w:rFonts w:ascii="Times New Roman" w:hAnsi="Times New Roman" w:cs="Times New Roman"/>
                <w:b/>
                <w:i/>
                <w:sz w:val="24"/>
                <w:szCs w:val="24"/>
              </w:rPr>
              <w:t>В отношении проезда к месту проведения мероприятий и обратно:</w:t>
            </w:r>
          </w:p>
          <w:p w:rsidR="00DD09C8" w:rsidRPr="006B3EF0" w:rsidRDefault="00DD09C8"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договоры;</w:t>
            </w:r>
          </w:p>
          <w:p w:rsidR="00DD09C8" w:rsidRPr="006B3EF0" w:rsidRDefault="00DD09C8"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счета и акты;</w:t>
            </w:r>
          </w:p>
          <w:p w:rsidR="00DD09C8" w:rsidRPr="006B3EF0" w:rsidRDefault="00DD09C8"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кассовые чеки (при оплате проезда работником грантополучателя**);</w:t>
            </w:r>
          </w:p>
          <w:p w:rsidR="00DD09C8" w:rsidRPr="006B3EF0" w:rsidRDefault="00DD09C8"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проездные документы (электронные билеты, проездные документы установленной формы);</w:t>
            </w:r>
          </w:p>
          <w:p w:rsidR="00DD09C8" w:rsidRPr="006B3EF0" w:rsidRDefault="00DD09C8"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посадочные талоны (при пол</w:t>
            </w:r>
            <w:r w:rsidR="00927C0F" w:rsidRPr="006B3EF0">
              <w:rPr>
                <w:rFonts w:ascii="Times New Roman" w:hAnsi="Times New Roman" w:cs="Times New Roman"/>
                <w:sz w:val="24"/>
                <w:szCs w:val="24"/>
              </w:rPr>
              <w:t>ьзовании воздушным транспортом);</w:t>
            </w:r>
          </w:p>
          <w:p w:rsidR="00927C0F" w:rsidRPr="006B3EF0" w:rsidRDefault="00927C0F"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платежные поручения.</w:t>
            </w:r>
          </w:p>
        </w:tc>
      </w:tr>
      <w:tr w:rsidR="00DD09C8" w:rsidRPr="006B3EF0" w:rsidTr="006A25F9">
        <w:trPr>
          <w:trHeight w:val="902"/>
        </w:trPr>
        <w:tc>
          <w:tcPr>
            <w:tcW w:w="2538" w:type="dxa"/>
            <w:vMerge/>
            <w:shd w:val="clear" w:color="auto" w:fill="FFFFFF" w:themeFill="background1"/>
            <w:vAlign w:val="center"/>
          </w:tcPr>
          <w:p w:rsidR="00DD09C8" w:rsidRPr="006B3EF0" w:rsidRDefault="00DD09C8" w:rsidP="004C32DA">
            <w:pPr>
              <w:pStyle w:val="a5"/>
              <w:jc w:val="center"/>
              <w:rPr>
                <w:rFonts w:ascii="Times New Roman" w:hAnsi="Times New Roman" w:cs="Times New Roman"/>
                <w:b/>
                <w:sz w:val="24"/>
                <w:szCs w:val="24"/>
              </w:rPr>
            </w:pPr>
          </w:p>
        </w:tc>
        <w:tc>
          <w:tcPr>
            <w:tcW w:w="12022" w:type="dxa"/>
            <w:shd w:val="clear" w:color="auto" w:fill="FFFFFF" w:themeFill="background1"/>
            <w:vAlign w:val="center"/>
          </w:tcPr>
          <w:p w:rsidR="00DD09C8" w:rsidRPr="006B3EF0" w:rsidRDefault="00DD09C8" w:rsidP="005A3F18">
            <w:pPr>
              <w:pStyle w:val="a5"/>
              <w:ind w:firstLine="326"/>
              <w:jc w:val="both"/>
              <w:rPr>
                <w:rFonts w:ascii="Times New Roman" w:hAnsi="Times New Roman" w:cs="Times New Roman"/>
                <w:b/>
                <w:i/>
                <w:sz w:val="24"/>
                <w:szCs w:val="24"/>
              </w:rPr>
            </w:pPr>
            <w:r w:rsidRPr="006B3EF0">
              <w:rPr>
                <w:rFonts w:ascii="Times New Roman" w:hAnsi="Times New Roman" w:cs="Times New Roman"/>
                <w:b/>
                <w:i/>
                <w:sz w:val="24"/>
                <w:szCs w:val="24"/>
              </w:rPr>
              <w:t>В отношении проживания:</w:t>
            </w:r>
          </w:p>
          <w:p w:rsidR="00DD09C8" w:rsidRPr="006B3EF0" w:rsidRDefault="00DD09C8"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документы гостиниц (с указанием фамилий проживающих, сроков проживания и категорий номеров);</w:t>
            </w:r>
          </w:p>
          <w:p w:rsidR="00DD09C8" w:rsidRPr="006B3EF0" w:rsidRDefault="00DD09C8"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lastRenderedPageBreak/>
              <w:t>кассовые чеки* (чеки) (при оплате проживания работником грантополучателя** с последующим пр</w:t>
            </w:r>
            <w:r w:rsidR="00927C0F" w:rsidRPr="006B3EF0">
              <w:rPr>
                <w:rFonts w:ascii="Times New Roman" w:hAnsi="Times New Roman" w:cs="Times New Roman"/>
                <w:sz w:val="24"/>
                <w:szCs w:val="24"/>
              </w:rPr>
              <w:t>едставлением авансового отчета);</w:t>
            </w:r>
          </w:p>
          <w:p w:rsidR="00927C0F" w:rsidRPr="006B3EF0" w:rsidRDefault="00927C0F"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платежные поручения.</w:t>
            </w:r>
          </w:p>
        </w:tc>
      </w:tr>
      <w:tr w:rsidR="00DD09C8" w:rsidRPr="006B3EF0" w:rsidTr="006A25F9">
        <w:trPr>
          <w:trHeight w:val="928"/>
        </w:trPr>
        <w:tc>
          <w:tcPr>
            <w:tcW w:w="2538" w:type="dxa"/>
            <w:vMerge/>
            <w:shd w:val="clear" w:color="auto" w:fill="FFFFFF" w:themeFill="background1"/>
            <w:vAlign w:val="center"/>
          </w:tcPr>
          <w:p w:rsidR="00DD09C8" w:rsidRPr="006B3EF0" w:rsidRDefault="00DD09C8" w:rsidP="004C32DA">
            <w:pPr>
              <w:pStyle w:val="a5"/>
              <w:jc w:val="center"/>
              <w:rPr>
                <w:rFonts w:ascii="Times New Roman" w:hAnsi="Times New Roman" w:cs="Times New Roman"/>
                <w:b/>
                <w:sz w:val="24"/>
                <w:szCs w:val="24"/>
              </w:rPr>
            </w:pPr>
          </w:p>
        </w:tc>
        <w:tc>
          <w:tcPr>
            <w:tcW w:w="12022" w:type="dxa"/>
            <w:shd w:val="clear" w:color="auto" w:fill="FFFFFF" w:themeFill="background1"/>
            <w:vAlign w:val="center"/>
          </w:tcPr>
          <w:p w:rsidR="00DD09C8" w:rsidRPr="006B3EF0" w:rsidRDefault="00DD09C8" w:rsidP="005A3F18">
            <w:pPr>
              <w:pStyle w:val="a5"/>
              <w:ind w:firstLine="326"/>
              <w:jc w:val="both"/>
              <w:rPr>
                <w:rFonts w:ascii="Times New Roman" w:hAnsi="Times New Roman" w:cs="Times New Roman"/>
                <w:b/>
                <w:i/>
                <w:sz w:val="24"/>
                <w:szCs w:val="24"/>
              </w:rPr>
            </w:pPr>
            <w:r w:rsidRPr="006B3EF0">
              <w:rPr>
                <w:rFonts w:ascii="Times New Roman" w:hAnsi="Times New Roman" w:cs="Times New Roman"/>
                <w:b/>
                <w:i/>
                <w:sz w:val="24"/>
                <w:szCs w:val="24"/>
              </w:rPr>
              <w:t>В отношении питания:</w:t>
            </w:r>
          </w:p>
          <w:p w:rsidR="00DD09C8" w:rsidRPr="006B3EF0" w:rsidRDefault="00DD09C8"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договор и (или) счет, меню;</w:t>
            </w:r>
          </w:p>
          <w:p w:rsidR="00DD09C8" w:rsidRPr="006B3EF0" w:rsidRDefault="00DD09C8"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акт и (или) товарная накладная;</w:t>
            </w:r>
          </w:p>
          <w:p w:rsidR="00DD09C8" w:rsidRPr="006B3EF0" w:rsidRDefault="00DD09C8"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счет-фактура;</w:t>
            </w:r>
          </w:p>
          <w:p w:rsidR="00DD09C8" w:rsidRPr="006B3EF0" w:rsidRDefault="00DD09C8"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авансовый отчет, кассовый чек* (чек) (по продуктам, приобретенным</w:t>
            </w:r>
            <w:r w:rsidR="00927C0F" w:rsidRPr="006B3EF0">
              <w:rPr>
                <w:rFonts w:ascii="Times New Roman" w:hAnsi="Times New Roman" w:cs="Times New Roman"/>
                <w:sz w:val="24"/>
                <w:szCs w:val="24"/>
              </w:rPr>
              <w:t xml:space="preserve"> работником грантополучателя**);</w:t>
            </w:r>
          </w:p>
          <w:p w:rsidR="00927C0F" w:rsidRPr="006B3EF0" w:rsidRDefault="00927C0F"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платежные поручения.</w:t>
            </w:r>
          </w:p>
        </w:tc>
      </w:tr>
      <w:tr w:rsidR="00D32360" w:rsidRPr="006B3EF0" w:rsidTr="006A25F9">
        <w:trPr>
          <w:trHeight w:val="112"/>
        </w:trPr>
        <w:tc>
          <w:tcPr>
            <w:tcW w:w="2538" w:type="dxa"/>
            <w:shd w:val="clear" w:color="auto" w:fill="FFFFFF" w:themeFill="background1"/>
            <w:vAlign w:val="center"/>
          </w:tcPr>
          <w:p w:rsidR="00D32360" w:rsidRPr="006B3EF0" w:rsidRDefault="00D32360" w:rsidP="00D32360">
            <w:pPr>
              <w:pStyle w:val="a5"/>
              <w:jc w:val="center"/>
              <w:rPr>
                <w:rFonts w:ascii="Times New Roman" w:hAnsi="Times New Roman" w:cs="Times New Roman"/>
                <w:b/>
                <w:sz w:val="24"/>
                <w:szCs w:val="24"/>
              </w:rPr>
            </w:pPr>
            <w:r w:rsidRPr="006B3EF0">
              <w:rPr>
                <w:rFonts w:ascii="Times New Roman" w:hAnsi="Times New Roman" w:cs="Times New Roman"/>
                <w:b/>
                <w:sz w:val="24"/>
                <w:szCs w:val="24"/>
              </w:rPr>
              <w:t>Полиграфические</w:t>
            </w:r>
          </w:p>
          <w:p w:rsidR="00D32360" w:rsidRPr="006B3EF0" w:rsidRDefault="00D32360" w:rsidP="00D32360">
            <w:pPr>
              <w:pStyle w:val="a5"/>
              <w:jc w:val="center"/>
              <w:rPr>
                <w:rFonts w:ascii="Times New Roman" w:hAnsi="Times New Roman" w:cs="Times New Roman"/>
                <w:b/>
                <w:sz w:val="24"/>
                <w:szCs w:val="24"/>
              </w:rPr>
            </w:pPr>
            <w:r w:rsidRPr="006B3EF0">
              <w:rPr>
                <w:rFonts w:ascii="Times New Roman" w:hAnsi="Times New Roman" w:cs="Times New Roman"/>
                <w:b/>
                <w:sz w:val="24"/>
                <w:szCs w:val="24"/>
              </w:rPr>
              <w:t>услуги</w:t>
            </w:r>
          </w:p>
        </w:tc>
        <w:tc>
          <w:tcPr>
            <w:tcW w:w="12022" w:type="dxa"/>
            <w:shd w:val="clear" w:color="auto" w:fill="FFFFFF" w:themeFill="background1"/>
            <w:vAlign w:val="center"/>
          </w:tcPr>
          <w:p w:rsidR="00D32360" w:rsidRPr="006B3EF0" w:rsidRDefault="00D32360"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Договоры;</w:t>
            </w:r>
          </w:p>
          <w:p w:rsidR="00D32360" w:rsidRPr="006B3EF0" w:rsidRDefault="00D32360"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счета и акты;</w:t>
            </w:r>
          </w:p>
          <w:p w:rsidR="00D32360" w:rsidRPr="006B3EF0" w:rsidRDefault="00D32360"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товарные накладные, акты приема-передачи или иные документы, подтверждающие передачу изготовленной продукции;</w:t>
            </w:r>
          </w:p>
          <w:p w:rsidR="00D32360" w:rsidRPr="006B3EF0" w:rsidRDefault="00D32360"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авансовые отчеты, кассовые чеки (чеки) (по расходам, произведенным работниками грантополучателя**);</w:t>
            </w:r>
          </w:p>
          <w:p w:rsidR="00D32360" w:rsidRPr="006B3EF0" w:rsidRDefault="00D32360"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макеты продукции;</w:t>
            </w:r>
          </w:p>
          <w:p w:rsidR="00D32360" w:rsidRPr="006B3EF0" w:rsidRDefault="00D32360"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фотографии тиража и (или) экземпляров изготовленной продукции;</w:t>
            </w:r>
          </w:p>
          <w:p w:rsidR="00D32360" w:rsidRPr="006B3EF0" w:rsidRDefault="005A3F18"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счета-фактуры</w:t>
            </w:r>
            <w:r w:rsidR="00927C0F" w:rsidRPr="006B3EF0">
              <w:rPr>
                <w:rFonts w:ascii="Times New Roman" w:hAnsi="Times New Roman" w:cs="Times New Roman"/>
                <w:sz w:val="24"/>
                <w:szCs w:val="24"/>
              </w:rPr>
              <w:t>;</w:t>
            </w:r>
          </w:p>
          <w:p w:rsidR="00927C0F" w:rsidRPr="006B3EF0" w:rsidRDefault="00927C0F"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платежные поручения.</w:t>
            </w:r>
          </w:p>
        </w:tc>
      </w:tr>
      <w:tr w:rsidR="00D32360" w:rsidRPr="006B3EF0" w:rsidTr="006A25F9">
        <w:trPr>
          <w:trHeight w:val="679"/>
        </w:trPr>
        <w:tc>
          <w:tcPr>
            <w:tcW w:w="2538" w:type="dxa"/>
            <w:shd w:val="clear" w:color="auto" w:fill="FFFFFF" w:themeFill="background1"/>
            <w:vAlign w:val="center"/>
          </w:tcPr>
          <w:p w:rsidR="005A3F18" w:rsidRPr="006B3EF0" w:rsidRDefault="005A3F18" w:rsidP="00D32360">
            <w:pPr>
              <w:pStyle w:val="a5"/>
              <w:jc w:val="center"/>
              <w:rPr>
                <w:rFonts w:ascii="Times New Roman" w:hAnsi="Times New Roman" w:cs="Times New Roman"/>
                <w:b/>
                <w:sz w:val="24"/>
                <w:szCs w:val="24"/>
              </w:rPr>
            </w:pPr>
            <w:r w:rsidRPr="006B3EF0">
              <w:rPr>
                <w:rFonts w:ascii="Times New Roman" w:hAnsi="Times New Roman" w:cs="Times New Roman"/>
                <w:b/>
                <w:sz w:val="24"/>
                <w:szCs w:val="24"/>
              </w:rPr>
              <w:t>Медицинское</w:t>
            </w:r>
          </w:p>
          <w:p w:rsidR="005A3F18" w:rsidRPr="006B3EF0" w:rsidRDefault="005A3F18" w:rsidP="00D32360">
            <w:pPr>
              <w:pStyle w:val="a5"/>
              <w:jc w:val="center"/>
              <w:rPr>
                <w:rFonts w:ascii="Times New Roman" w:hAnsi="Times New Roman" w:cs="Times New Roman"/>
                <w:b/>
                <w:sz w:val="24"/>
                <w:szCs w:val="24"/>
              </w:rPr>
            </w:pPr>
            <w:r w:rsidRPr="006B3EF0">
              <w:rPr>
                <w:rFonts w:ascii="Times New Roman" w:hAnsi="Times New Roman" w:cs="Times New Roman"/>
                <w:b/>
                <w:sz w:val="24"/>
                <w:szCs w:val="24"/>
              </w:rPr>
              <w:t>сопровождение</w:t>
            </w:r>
          </w:p>
          <w:p w:rsidR="00D32360" w:rsidRPr="006B3EF0" w:rsidRDefault="00D32360" w:rsidP="00D32360">
            <w:pPr>
              <w:pStyle w:val="a5"/>
              <w:jc w:val="center"/>
              <w:rPr>
                <w:rFonts w:ascii="Times New Roman" w:hAnsi="Times New Roman" w:cs="Times New Roman"/>
                <w:b/>
                <w:sz w:val="24"/>
                <w:szCs w:val="24"/>
              </w:rPr>
            </w:pPr>
            <w:r w:rsidRPr="006B3EF0">
              <w:rPr>
                <w:rFonts w:ascii="Times New Roman" w:hAnsi="Times New Roman" w:cs="Times New Roman"/>
                <w:b/>
                <w:sz w:val="24"/>
                <w:szCs w:val="24"/>
              </w:rPr>
              <w:t>мероприятий</w:t>
            </w:r>
          </w:p>
        </w:tc>
        <w:tc>
          <w:tcPr>
            <w:tcW w:w="12022" w:type="dxa"/>
            <w:shd w:val="clear" w:color="auto" w:fill="FFFFFF" w:themeFill="background1"/>
            <w:vAlign w:val="center"/>
          </w:tcPr>
          <w:p w:rsidR="00D32360" w:rsidRPr="006B3EF0" w:rsidRDefault="00D32360"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Договоры с медицинскими организациями;</w:t>
            </w:r>
          </w:p>
          <w:p w:rsidR="00D32360" w:rsidRPr="006B3EF0" w:rsidRDefault="00D32360"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акты;</w:t>
            </w:r>
          </w:p>
          <w:p w:rsidR="00D32360" w:rsidRPr="006B3EF0" w:rsidRDefault="00D32360"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счета-фактуры</w:t>
            </w:r>
            <w:r w:rsidR="00927C0F" w:rsidRPr="006B3EF0">
              <w:rPr>
                <w:rFonts w:ascii="Times New Roman" w:hAnsi="Times New Roman" w:cs="Times New Roman"/>
                <w:sz w:val="24"/>
                <w:szCs w:val="24"/>
              </w:rPr>
              <w:t>;</w:t>
            </w:r>
          </w:p>
          <w:p w:rsidR="00927C0F" w:rsidRPr="006B3EF0" w:rsidRDefault="00927C0F" w:rsidP="005A3F18">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платежные поручения.</w:t>
            </w:r>
          </w:p>
        </w:tc>
      </w:tr>
      <w:tr w:rsidR="00D32360" w:rsidRPr="006B3EF0" w:rsidTr="006A25F9">
        <w:trPr>
          <w:trHeight w:val="1556"/>
        </w:trPr>
        <w:tc>
          <w:tcPr>
            <w:tcW w:w="2538" w:type="dxa"/>
            <w:shd w:val="clear" w:color="auto" w:fill="FFFFFF" w:themeFill="background1"/>
            <w:vAlign w:val="center"/>
          </w:tcPr>
          <w:p w:rsidR="005A3F18" w:rsidRPr="006B3EF0" w:rsidRDefault="005A3F18" w:rsidP="00D32360">
            <w:pPr>
              <w:pStyle w:val="a5"/>
              <w:jc w:val="center"/>
              <w:rPr>
                <w:rFonts w:ascii="Times New Roman" w:hAnsi="Times New Roman" w:cs="Times New Roman"/>
                <w:b/>
                <w:sz w:val="24"/>
                <w:szCs w:val="24"/>
              </w:rPr>
            </w:pPr>
            <w:r w:rsidRPr="006B3EF0">
              <w:rPr>
                <w:rFonts w:ascii="Times New Roman" w:hAnsi="Times New Roman" w:cs="Times New Roman"/>
                <w:b/>
                <w:sz w:val="24"/>
                <w:szCs w:val="24"/>
              </w:rPr>
              <w:t>Закупка</w:t>
            </w:r>
          </w:p>
          <w:p w:rsidR="005A3F18" w:rsidRPr="006B3EF0" w:rsidRDefault="005A3F18" w:rsidP="00D32360">
            <w:pPr>
              <w:pStyle w:val="a5"/>
              <w:jc w:val="center"/>
              <w:rPr>
                <w:rFonts w:ascii="Times New Roman" w:hAnsi="Times New Roman" w:cs="Times New Roman"/>
                <w:b/>
                <w:sz w:val="24"/>
                <w:szCs w:val="24"/>
              </w:rPr>
            </w:pPr>
            <w:r w:rsidRPr="006B3EF0">
              <w:rPr>
                <w:rFonts w:ascii="Times New Roman" w:hAnsi="Times New Roman" w:cs="Times New Roman"/>
                <w:b/>
                <w:sz w:val="24"/>
                <w:szCs w:val="24"/>
              </w:rPr>
              <w:t>спортивного</w:t>
            </w:r>
          </w:p>
          <w:p w:rsidR="00D32360" w:rsidRPr="006B3EF0" w:rsidRDefault="00D32360" w:rsidP="00D32360">
            <w:pPr>
              <w:pStyle w:val="a5"/>
              <w:jc w:val="center"/>
              <w:rPr>
                <w:rFonts w:ascii="Times New Roman" w:hAnsi="Times New Roman" w:cs="Times New Roman"/>
                <w:b/>
                <w:sz w:val="24"/>
                <w:szCs w:val="24"/>
              </w:rPr>
            </w:pPr>
            <w:r w:rsidRPr="006B3EF0">
              <w:rPr>
                <w:rFonts w:ascii="Times New Roman" w:hAnsi="Times New Roman" w:cs="Times New Roman"/>
                <w:b/>
                <w:sz w:val="24"/>
                <w:szCs w:val="24"/>
              </w:rPr>
              <w:t>инвентаря</w:t>
            </w:r>
          </w:p>
        </w:tc>
        <w:tc>
          <w:tcPr>
            <w:tcW w:w="12022" w:type="dxa"/>
            <w:shd w:val="clear" w:color="auto" w:fill="FFFFFF" w:themeFill="background1"/>
            <w:vAlign w:val="center"/>
          </w:tcPr>
          <w:p w:rsidR="000E638E" w:rsidRPr="006B3EF0" w:rsidRDefault="000E638E" w:rsidP="00927C0F">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Договоры с поставщиками;</w:t>
            </w:r>
          </w:p>
          <w:p w:rsidR="000E638E" w:rsidRPr="006B3EF0" w:rsidRDefault="000E638E" w:rsidP="00927C0F">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счета;</w:t>
            </w:r>
          </w:p>
          <w:p w:rsidR="000E638E" w:rsidRPr="006B3EF0" w:rsidRDefault="000E638E" w:rsidP="00927C0F">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товарные накладные или акты приема-передачи;</w:t>
            </w:r>
          </w:p>
          <w:p w:rsidR="000E638E" w:rsidRPr="006B3EF0" w:rsidRDefault="000E638E" w:rsidP="00927C0F">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авансовые отчеты;</w:t>
            </w:r>
          </w:p>
          <w:p w:rsidR="000E638E" w:rsidRPr="006B3EF0" w:rsidRDefault="000E638E" w:rsidP="00927C0F">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кассовые чеки;</w:t>
            </w:r>
          </w:p>
          <w:p w:rsidR="000E638E" w:rsidRPr="006B3EF0" w:rsidRDefault="000E638E" w:rsidP="00927C0F">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счета-фактуры;</w:t>
            </w:r>
          </w:p>
          <w:p w:rsidR="00D32360" w:rsidRPr="006B3EF0" w:rsidRDefault="000E638E" w:rsidP="00927C0F">
            <w:pPr>
              <w:pStyle w:val="a5"/>
              <w:ind w:firstLine="326"/>
              <w:jc w:val="both"/>
              <w:rPr>
                <w:rFonts w:ascii="Times New Roman" w:hAnsi="Times New Roman" w:cs="Times New Roman"/>
                <w:sz w:val="24"/>
                <w:szCs w:val="24"/>
              </w:rPr>
            </w:pPr>
            <w:r w:rsidRPr="006B3EF0">
              <w:rPr>
                <w:rFonts w:ascii="Times New Roman" w:hAnsi="Times New Roman" w:cs="Times New Roman"/>
                <w:sz w:val="24"/>
                <w:szCs w:val="24"/>
              </w:rPr>
              <w:t>платежные поручения.</w:t>
            </w:r>
          </w:p>
        </w:tc>
      </w:tr>
      <w:tr w:rsidR="00D32360" w:rsidRPr="006B3EF0" w:rsidTr="006A25F9">
        <w:trPr>
          <w:trHeight w:val="1556"/>
        </w:trPr>
        <w:tc>
          <w:tcPr>
            <w:tcW w:w="2538" w:type="dxa"/>
            <w:shd w:val="clear" w:color="auto" w:fill="FFFFFF" w:themeFill="background1"/>
            <w:vAlign w:val="center"/>
          </w:tcPr>
          <w:p w:rsidR="00D32360" w:rsidRPr="006B3EF0" w:rsidRDefault="00D32360" w:rsidP="00D32360">
            <w:pPr>
              <w:pStyle w:val="a5"/>
              <w:jc w:val="center"/>
              <w:rPr>
                <w:rFonts w:ascii="Times New Roman" w:hAnsi="Times New Roman" w:cs="Times New Roman"/>
                <w:b/>
                <w:sz w:val="24"/>
                <w:szCs w:val="24"/>
              </w:rPr>
            </w:pPr>
            <w:r w:rsidRPr="006B3EF0">
              <w:rPr>
                <w:rFonts w:ascii="Times New Roman" w:hAnsi="Times New Roman" w:cs="Times New Roman"/>
                <w:b/>
                <w:sz w:val="24"/>
                <w:szCs w:val="24"/>
              </w:rPr>
              <w:lastRenderedPageBreak/>
              <w:t>Горюче смазочные материалы</w:t>
            </w:r>
          </w:p>
        </w:tc>
        <w:tc>
          <w:tcPr>
            <w:tcW w:w="12022" w:type="dxa"/>
            <w:shd w:val="clear" w:color="auto" w:fill="FFFFFF" w:themeFill="background1"/>
            <w:vAlign w:val="center"/>
          </w:tcPr>
          <w:p w:rsidR="00C036FE" w:rsidRPr="006B3EF0" w:rsidRDefault="00C036FE" w:rsidP="00C036FE">
            <w:pPr>
              <w:pStyle w:val="a5"/>
              <w:ind w:left="326"/>
              <w:jc w:val="both"/>
              <w:rPr>
                <w:rFonts w:ascii="Times New Roman" w:hAnsi="Times New Roman" w:cs="Times New Roman"/>
                <w:sz w:val="24"/>
                <w:szCs w:val="24"/>
              </w:rPr>
            </w:pPr>
            <w:r w:rsidRPr="006B3EF0">
              <w:rPr>
                <w:rFonts w:ascii="Times New Roman" w:hAnsi="Times New Roman" w:cs="Times New Roman"/>
                <w:sz w:val="24"/>
                <w:szCs w:val="24"/>
              </w:rPr>
              <w:t>Путевые листы;</w:t>
            </w:r>
          </w:p>
          <w:p w:rsidR="00D32360" w:rsidRPr="006B3EF0" w:rsidRDefault="00C036FE" w:rsidP="00C036FE">
            <w:pPr>
              <w:pStyle w:val="a5"/>
              <w:ind w:left="326"/>
              <w:jc w:val="both"/>
              <w:rPr>
                <w:rFonts w:ascii="Times New Roman" w:hAnsi="Times New Roman" w:cs="Times New Roman"/>
                <w:sz w:val="24"/>
                <w:szCs w:val="24"/>
              </w:rPr>
            </w:pPr>
            <w:r w:rsidRPr="006B3EF0">
              <w:rPr>
                <w:rFonts w:ascii="Times New Roman" w:hAnsi="Times New Roman" w:cs="Times New Roman"/>
                <w:sz w:val="24"/>
                <w:szCs w:val="24"/>
              </w:rPr>
              <w:t>кассовые чеки;</w:t>
            </w:r>
          </w:p>
          <w:p w:rsidR="00C036FE" w:rsidRPr="006B3EF0" w:rsidRDefault="00C036FE" w:rsidP="00C036FE">
            <w:pPr>
              <w:pStyle w:val="a5"/>
              <w:ind w:left="326"/>
              <w:jc w:val="both"/>
              <w:rPr>
                <w:rFonts w:ascii="Times New Roman" w:hAnsi="Times New Roman" w:cs="Times New Roman"/>
                <w:sz w:val="24"/>
                <w:szCs w:val="24"/>
              </w:rPr>
            </w:pPr>
            <w:r w:rsidRPr="006B3EF0">
              <w:rPr>
                <w:rFonts w:ascii="Times New Roman" w:hAnsi="Times New Roman" w:cs="Times New Roman"/>
                <w:sz w:val="24"/>
                <w:szCs w:val="24"/>
              </w:rPr>
              <w:t>слипы (документ, оформляемый при осуществлении покупки с помощью банковской платёжной карты);</w:t>
            </w:r>
          </w:p>
          <w:p w:rsidR="00C036FE" w:rsidRPr="006B3EF0" w:rsidRDefault="00C036FE" w:rsidP="00C036FE">
            <w:pPr>
              <w:pStyle w:val="a5"/>
              <w:ind w:left="326"/>
              <w:jc w:val="both"/>
              <w:rPr>
                <w:rFonts w:ascii="Times New Roman" w:hAnsi="Times New Roman" w:cs="Times New Roman"/>
                <w:sz w:val="24"/>
                <w:szCs w:val="24"/>
              </w:rPr>
            </w:pPr>
            <w:r w:rsidRPr="006B3EF0">
              <w:rPr>
                <w:rFonts w:ascii="Times New Roman" w:hAnsi="Times New Roman" w:cs="Times New Roman"/>
                <w:sz w:val="24"/>
                <w:szCs w:val="24"/>
              </w:rPr>
              <w:t>квитанции электронных терминалов;</w:t>
            </w:r>
          </w:p>
          <w:p w:rsidR="00C036FE" w:rsidRPr="006B3EF0" w:rsidRDefault="00C036FE" w:rsidP="00C036FE">
            <w:pPr>
              <w:pStyle w:val="a5"/>
              <w:ind w:left="326"/>
              <w:jc w:val="both"/>
              <w:rPr>
                <w:rFonts w:ascii="Times New Roman" w:hAnsi="Times New Roman" w:cs="Times New Roman"/>
                <w:sz w:val="24"/>
                <w:szCs w:val="24"/>
              </w:rPr>
            </w:pPr>
            <w:r w:rsidRPr="006B3EF0">
              <w:rPr>
                <w:rFonts w:ascii="Times New Roman" w:hAnsi="Times New Roman" w:cs="Times New Roman"/>
                <w:sz w:val="24"/>
                <w:szCs w:val="24"/>
              </w:rPr>
              <w:t>счета-фактуры;</w:t>
            </w:r>
          </w:p>
          <w:p w:rsidR="00C036FE" w:rsidRPr="006B3EF0" w:rsidRDefault="00C036FE" w:rsidP="00C036FE">
            <w:pPr>
              <w:pStyle w:val="a5"/>
              <w:ind w:left="326"/>
              <w:jc w:val="both"/>
              <w:rPr>
                <w:rFonts w:ascii="Times New Roman" w:hAnsi="Times New Roman" w:cs="Times New Roman"/>
                <w:sz w:val="24"/>
                <w:szCs w:val="24"/>
              </w:rPr>
            </w:pPr>
            <w:r w:rsidRPr="006B3EF0">
              <w:rPr>
                <w:rFonts w:ascii="Times New Roman" w:hAnsi="Times New Roman" w:cs="Times New Roman"/>
                <w:sz w:val="24"/>
                <w:szCs w:val="24"/>
              </w:rPr>
              <w:t>платежные поручения;</w:t>
            </w:r>
          </w:p>
        </w:tc>
      </w:tr>
      <w:tr w:rsidR="00927C0F" w:rsidRPr="006B3EF0" w:rsidTr="006A25F9">
        <w:trPr>
          <w:trHeight w:val="428"/>
        </w:trPr>
        <w:tc>
          <w:tcPr>
            <w:tcW w:w="14560" w:type="dxa"/>
            <w:gridSpan w:val="2"/>
            <w:shd w:val="clear" w:color="auto" w:fill="FFFFFF" w:themeFill="background1"/>
            <w:vAlign w:val="center"/>
          </w:tcPr>
          <w:p w:rsidR="00927C0F" w:rsidRPr="006B3EF0" w:rsidRDefault="00927C0F" w:rsidP="00927C0F">
            <w:pPr>
              <w:pStyle w:val="a5"/>
              <w:ind w:firstLine="317"/>
              <w:jc w:val="center"/>
              <w:rPr>
                <w:rFonts w:ascii="Times New Roman" w:hAnsi="Times New Roman" w:cs="Times New Roman"/>
                <w:sz w:val="24"/>
                <w:szCs w:val="24"/>
              </w:rPr>
            </w:pPr>
            <w:r w:rsidRPr="006B3EF0">
              <w:rPr>
                <w:rFonts w:ascii="Times New Roman" w:hAnsi="Times New Roman" w:cs="Times New Roman"/>
                <w:sz w:val="24"/>
                <w:szCs w:val="24"/>
              </w:rPr>
              <w:t>Состав иных документов определяется исходя из существа расходов, в том числе с учетом положений, приведенных выше.</w:t>
            </w:r>
          </w:p>
          <w:p w:rsidR="00927C0F" w:rsidRPr="006B3EF0" w:rsidRDefault="00927C0F" w:rsidP="00927C0F">
            <w:pPr>
              <w:pStyle w:val="a5"/>
              <w:ind w:firstLine="317"/>
              <w:jc w:val="center"/>
              <w:rPr>
                <w:rFonts w:ascii="Times New Roman" w:hAnsi="Times New Roman" w:cs="Times New Roman"/>
                <w:sz w:val="24"/>
                <w:szCs w:val="24"/>
              </w:rPr>
            </w:pPr>
            <w:r w:rsidRPr="006B3EF0">
              <w:rPr>
                <w:rFonts w:ascii="Times New Roman" w:hAnsi="Times New Roman" w:cs="Times New Roman"/>
                <w:sz w:val="24"/>
                <w:szCs w:val="24"/>
              </w:rPr>
              <w:t>Как правило, требуются договоры и акты.</w:t>
            </w:r>
          </w:p>
        </w:tc>
      </w:tr>
    </w:tbl>
    <w:p w:rsidR="00B9106D" w:rsidRPr="006B3EF0" w:rsidRDefault="00B9106D" w:rsidP="005E61DA">
      <w:pPr>
        <w:pStyle w:val="a5"/>
        <w:jc w:val="both"/>
        <w:rPr>
          <w:rFonts w:ascii="Times New Roman" w:hAnsi="Times New Roman" w:cs="Times New Roman"/>
          <w:sz w:val="24"/>
          <w:szCs w:val="24"/>
        </w:rPr>
      </w:pPr>
    </w:p>
    <w:p w:rsidR="00520622" w:rsidRPr="006B3EF0" w:rsidRDefault="00B9106D" w:rsidP="005E61DA">
      <w:pPr>
        <w:pStyle w:val="a5"/>
        <w:jc w:val="both"/>
        <w:rPr>
          <w:rFonts w:ascii="Times New Roman" w:hAnsi="Times New Roman" w:cs="Times New Roman"/>
          <w:sz w:val="24"/>
          <w:szCs w:val="24"/>
        </w:rPr>
      </w:pPr>
      <w:r w:rsidRPr="006B3EF0">
        <w:rPr>
          <w:rFonts w:ascii="Times New Roman" w:hAnsi="Times New Roman" w:cs="Times New Roman"/>
          <w:sz w:val="24"/>
          <w:szCs w:val="24"/>
        </w:rPr>
        <w:t>*</w:t>
      </w:r>
      <w:r w:rsidR="00520622" w:rsidRPr="006B3EF0">
        <w:rPr>
          <w:rFonts w:ascii="Times New Roman" w:hAnsi="Times New Roman" w:cs="Times New Roman"/>
          <w:sz w:val="24"/>
          <w:szCs w:val="24"/>
        </w:rPr>
        <w:t xml:space="preserve"> В случае приобретения товаров или услуг в отдаленных или труднодоступных местностях (пункт 3 статьи 2 Федерального закона от 22 мая 2003 года № 54-ФЗ «О применении контрольно-кассовой техники при осуществлении расчетов в Российской Федерации») вместо кассового чека может быть получен иной документ, подтверждающий факт осуществления расчета между организацией или индивидуальным предпринимателем и грантополучателем (его работником**).</w:t>
      </w:r>
    </w:p>
    <w:p w:rsidR="005C6A13" w:rsidRPr="006B3EF0" w:rsidRDefault="00520622" w:rsidP="005E61DA">
      <w:pPr>
        <w:pStyle w:val="a5"/>
        <w:jc w:val="both"/>
        <w:rPr>
          <w:rFonts w:ascii="Times New Roman" w:hAnsi="Times New Roman" w:cs="Times New Roman"/>
          <w:sz w:val="28"/>
          <w:szCs w:val="28"/>
        </w:rPr>
      </w:pPr>
      <w:r w:rsidRPr="006B3EF0">
        <w:rPr>
          <w:rFonts w:ascii="Times New Roman" w:hAnsi="Times New Roman" w:cs="Times New Roman"/>
          <w:sz w:val="24"/>
          <w:szCs w:val="24"/>
        </w:rPr>
        <w:t>** Работниками либо привлеченными специалистами, добровольцами грантополучателя.</w:t>
      </w:r>
      <w:r w:rsidRPr="006B3EF0">
        <w:rPr>
          <w:rFonts w:ascii="Times New Roman" w:hAnsi="Times New Roman" w:cs="Times New Roman"/>
          <w:sz w:val="24"/>
          <w:szCs w:val="24"/>
        </w:rPr>
        <w:cr/>
      </w:r>
    </w:p>
    <w:p w:rsidR="005C6A13" w:rsidRPr="006B3EF0" w:rsidRDefault="005C6A13" w:rsidP="005C6A13">
      <w:pPr>
        <w:pStyle w:val="a5"/>
        <w:numPr>
          <w:ilvl w:val="0"/>
          <w:numId w:val="1"/>
        </w:numPr>
        <w:ind w:left="0" w:firstLine="0"/>
        <w:jc w:val="center"/>
        <w:rPr>
          <w:rFonts w:ascii="Times New Roman" w:hAnsi="Times New Roman" w:cs="Times New Roman"/>
          <w:b/>
          <w:sz w:val="28"/>
          <w:szCs w:val="28"/>
        </w:rPr>
      </w:pPr>
      <w:r w:rsidRPr="006B3EF0">
        <w:rPr>
          <w:rFonts w:ascii="Times New Roman" w:hAnsi="Times New Roman" w:cs="Times New Roman"/>
          <w:b/>
          <w:sz w:val="28"/>
          <w:szCs w:val="28"/>
        </w:rPr>
        <w:t>Состав расходов по статьям расходов бюджета проекта</w:t>
      </w:r>
    </w:p>
    <w:p w:rsidR="005C6A13" w:rsidRPr="006B3EF0" w:rsidRDefault="005C6A13" w:rsidP="005C6A13">
      <w:pPr>
        <w:pStyle w:val="a5"/>
        <w:rPr>
          <w:rFonts w:ascii="Times New Roman" w:hAnsi="Times New Roman" w:cs="Times New Roman"/>
          <w:sz w:val="28"/>
          <w:szCs w:val="28"/>
        </w:rPr>
      </w:pPr>
    </w:p>
    <w:p w:rsidR="005C6A13" w:rsidRPr="006B3EF0" w:rsidRDefault="005C6A13" w:rsidP="005C6A13">
      <w:pPr>
        <w:pStyle w:val="a5"/>
        <w:ind w:firstLine="709"/>
        <w:jc w:val="both"/>
        <w:rPr>
          <w:rFonts w:ascii="Times New Roman" w:hAnsi="Times New Roman" w:cs="Times New Roman"/>
          <w:b/>
          <w:sz w:val="28"/>
          <w:szCs w:val="28"/>
        </w:rPr>
      </w:pPr>
      <w:r w:rsidRPr="006B3EF0">
        <w:rPr>
          <w:rFonts w:ascii="Times New Roman" w:hAnsi="Times New Roman" w:cs="Times New Roman"/>
          <w:b/>
          <w:sz w:val="28"/>
          <w:szCs w:val="28"/>
        </w:rPr>
        <w:t>К расходам по статье «</w:t>
      </w:r>
      <w:r w:rsidR="009C3898" w:rsidRPr="006B3EF0">
        <w:rPr>
          <w:rFonts w:ascii="Times New Roman" w:hAnsi="Times New Roman" w:cs="Times New Roman"/>
          <w:b/>
          <w:sz w:val="28"/>
          <w:szCs w:val="28"/>
        </w:rPr>
        <w:t>Фонд о</w:t>
      </w:r>
      <w:r w:rsidRPr="006B3EF0">
        <w:rPr>
          <w:rFonts w:ascii="Times New Roman" w:hAnsi="Times New Roman" w:cs="Times New Roman"/>
          <w:b/>
          <w:sz w:val="28"/>
          <w:szCs w:val="28"/>
        </w:rPr>
        <w:t>плат</w:t>
      </w:r>
      <w:r w:rsidR="009C3898" w:rsidRPr="006B3EF0">
        <w:rPr>
          <w:rFonts w:ascii="Times New Roman" w:hAnsi="Times New Roman" w:cs="Times New Roman"/>
          <w:b/>
          <w:sz w:val="28"/>
          <w:szCs w:val="28"/>
        </w:rPr>
        <w:t>ы</w:t>
      </w:r>
      <w:r w:rsidRPr="006B3EF0">
        <w:rPr>
          <w:rFonts w:ascii="Times New Roman" w:hAnsi="Times New Roman" w:cs="Times New Roman"/>
          <w:b/>
          <w:sz w:val="28"/>
          <w:szCs w:val="28"/>
        </w:rPr>
        <w:t xml:space="preserve"> труда</w:t>
      </w:r>
      <w:r w:rsidR="00F51C77" w:rsidRPr="006B3EF0">
        <w:rPr>
          <w:rFonts w:ascii="Times New Roman" w:hAnsi="Times New Roman" w:cs="Times New Roman"/>
          <w:b/>
          <w:sz w:val="28"/>
          <w:szCs w:val="28"/>
        </w:rPr>
        <w:t xml:space="preserve"> и начисления на оплату труда</w:t>
      </w:r>
      <w:r w:rsidRPr="006B3EF0">
        <w:rPr>
          <w:rFonts w:ascii="Times New Roman" w:hAnsi="Times New Roman" w:cs="Times New Roman"/>
          <w:b/>
          <w:sz w:val="28"/>
          <w:szCs w:val="28"/>
        </w:rPr>
        <w:t>» относятся:</w:t>
      </w:r>
    </w:p>
    <w:p w:rsidR="005C6A13" w:rsidRPr="006B3EF0" w:rsidRDefault="005C6A13" w:rsidP="005C6A13">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суммы, начисленные по должностным окладам в соответствии с трудовыми договорами, при услови</w:t>
      </w:r>
      <w:r w:rsidR="00406415" w:rsidRPr="006B3EF0">
        <w:rPr>
          <w:rFonts w:ascii="Times New Roman" w:hAnsi="Times New Roman" w:cs="Times New Roman"/>
          <w:sz w:val="28"/>
          <w:szCs w:val="28"/>
        </w:rPr>
        <w:t>и, что такие трудовые договоры:</w:t>
      </w:r>
    </w:p>
    <w:p w:rsidR="005C6A13" w:rsidRPr="006B3EF0" w:rsidRDefault="005C6A13" w:rsidP="005C6A13">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заключены с работниками, состоящими в штате грантополучателя (работавшими до получения гранта и вновь принятыми);</w:t>
      </w:r>
    </w:p>
    <w:p w:rsidR="005C6A13" w:rsidRPr="006B3EF0" w:rsidRDefault="005C6A13" w:rsidP="005C6A13">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предусматривают трудовую функцию, выполняемую работником в рамках реализации проекта (если трудовая функция, описанная в трудовом договоре, заключенном до получения гранта, соответствует функционалу работника в проекте, изменение такого трудового договора не требуется; в обратном случае необходимо заключить дополнительное соглашение об изменении условий трудового договора; с новыми работниками, принимаемыми в штат грантополучателя, заключаются трудовые договоры, включающие соответствующую трудовую функцию);</w:t>
      </w:r>
    </w:p>
    <w:p w:rsidR="005C6A13" w:rsidRPr="006B3EF0" w:rsidRDefault="005C6A13" w:rsidP="005C6A13">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 xml:space="preserve">оплата отпусков и денежные компенсации за неиспользованный отпуск (строго в части, пропорциональной отработанному времени по проекту – по отношению ко всему рабочему времени </w:t>
      </w:r>
      <w:r w:rsidR="00094CF4" w:rsidRPr="006B3EF0">
        <w:rPr>
          <w:rFonts w:ascii="Times New Roman" w:hAnsi="Times New Roman" w:cs="Times New Roman"/>
          <w:sz w:val="28"/>
          <w:szCs w:val="28"/>
        </w:rPr>
        <w:t>работника за период, за который</w:t>
      </w:r>
      <w:r w:rsidRPr="006B3EF0">
        <w:rPr>
          <w:rFonts w:ascii="Times New Roman" w:hAnsi="Times New Roman" w:cs="Times New Roman"/>
          <w:sz w:val="28"/>
          <w:szCs w:val="28"/>
        </w:rPr>
        <w:t xml:space="preserve"> рассчитывается выплата);</w:t>
      </w:r>
    </w:p>
    <w:p w:rsidR="005C6A13" w:rsidRPr="006B3EF0" w:rsidRDefault="005C6A13" w:rsidP="005C6A13">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lastRenderedPageBreak/>
        <w:t>выплата пособий по временной нетрудоспособности при утрате трудоспособности вследствие заболевания или травмы за первые три дня такой нетрудоспособности (при утрате трудоспособности в период работы по проекту);</w:t>
      </w:r>
    </w:p>
    <w:p w:rsidR="00406415" w:rsidRPr="006B3EF0" w:rsidRDefault="005C6A13" w:rsidP="00406415">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суммы, начисленные за оказание работниками, не состоящими в штате грантополучателя (привлеченными специалистами), услуг, необходимых для реализации проекта, по договорам гражданско-правового характера, включая суммы компенсации (возмещения) расходов, связанных с исполнением этих договоров (если это предусмотрено договорами);</w:t>
      </w:r>
    </w:p>
    <w:p w:rsidR="00026F49" w:rsidRPr="006B3EF0" w:rsidRDefault="005C6A13" w:rsidP="00406415">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 xml:space="preserve">страховые взносы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w:t>
      </w:r>
      <w:r w:rsidR="00406415" w:rsidRPr="006B3EF0">
        <w:rPr>
          <w:rFonts w:ascii="Times New Roman" w:hAnsi="Times New Roman" w:cs="Times New Roman"/>
          <w:sz w:val="28"/>
          <w:szCs w:val="28"/>
        </w:rPr>
        <w:t>и профессиональных заболеваний</w:t>
      </w:r>
      <w:r w:rsidR="00E11195">
        <w:rPr>
          <w:rFonts w:ascii="Times New Roman" w:hAnsi="Times New Roman" w:cs="Times New Roman"/>
          <w:sz w:val="28"/>
          <w:szCs w:val="28"/>
        </w:rPr>
        <w:t>.</w:t>
      </w:r>
    </w:p>
    <w:p w:rsidR="00406415" w:rsidRPr="006B3EF0" w:rsidRDefault="005C6A13" w:rsidP="00406415">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Выплаты по договорам гражданско-правового характера индивидуальным предпринимателям и самозанятым в исключительных случаях могут производиться по статье «Оплата труда», если соответствующие выплаты физическим лицам были предусмотрены бюджетом проекта в составе заявки на участие в конкурсе на предоставление грантов на развитие граж</w:t>
      </w:r>
      <w:r w:rsidR="00406415" w:rsidRPr="006B3EF0">
        <w:rPr>
          <w:rFonts w:ascii="Times New Roman" w:hAnsi="Times New Roman" w:cs="Times New Roman"/>
          <w:sz w:val="28"/>
          <w:szCs w:val="28"/>
        </w:rPr>
        <w:t>данского общества</w:t>
      </w:r>
      <w:r w:rsidR="00E01A7F" w:rsidRPr="006B3EF0">
        <w:rPr>
          <w:rFonts w:ascii="Times New Roman" w:hAnsi="Times New Roman" w:cs="Times New Roman"/>
          <w:sz w:val="28"/>
          <w:szCs w:val="28"/>
        </w:rPr>
        <w:t xml:space="preserve"> Оренбургской области</w:t>
      </w:r>
      <w:r w:rsidR="00406415" w:rsidRPr="006B3EF0">
        <w:rPr>
          <w:rFonts w:ascii="Times New Roman" w:hAnsi="Times New Roman" w:cs="Times New Roman"/>
          <w:sz w:val="28"/>
          <w:szCs w:val="28"/>
        </w:rPr>
        <w:t>.</w:t>
      </w:r>
    </w:p>
    <w:p w:rsidR="005C6A13" w:rsidRPr="006B3EF0" w:rsidRDefault="005C6A13" w:rsidP="00406415">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По статье «Оплата труда» за счет гранта не могут выплачиваться премии.</w:t>
      </w:r>
    </w:p>
    <w:p w:rsidR="00066F1F" w:rsidRPr="006B3EF0" w:rsidRDefault="00066F1F" w:rsidP="006C7B75">
      <w:pPr>
        <w:pStyle w:val="a5"/>
        <w:jc w:val="both"/>
        <w:rPr>
          <w:rFonts w:ascii="Times New Roman" w:hAnsi="Times New Roman" w:cs="Times New Roman"/>
          <w:sz w:val="28"/>
          <w:szCs w:val="28"/>
        </w:rPr>
      </w:pPr>
    </w:p>
    <w:p w:rsidR="00066F1F" w:rsidRPr="006B3EF0" w:rsidRDefault="00066F1F" w:rsidP="00406415">
      <w:pPr>
        <w:pStyle w:val="a5"/>
        <w:ind w:firstLine="709"/>
        <w:jc w:val="both"/>
        <w:rPr>
          <w:rFonts w:ascii="Times New Roman" w:hAnsi="Times New Roman" w:cs="Times New Roman"/>
          <w:b/>
          <w:sz w:val="28"/>
          <w:szCs w:val="28"/>
        </w:rPr>
      </w:pPr>
      <w:r w:rsidRPr="006B3EF0">
        <w:rPr>
          <w:rFonts w:ascii="Times New Roman" w:hAnsi="Times New Roman" w:cs="Times New Roman"/>
          <w:b/>
          <w:sz w:val="28"/>
          <w:szCs w:val="28"/>
        </w:rPr>
        <w:t>К расходам по статье «Приобретение основных средств» относятся:</w:t>
      </w:r>
    </w:p>
    <w:p w:rsidR="00066F1F" w:rsidRPr="006B3EF0" w:rsidRDefault="005D3BB5" w:rsidP="00406415">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расходы на приобретение специализированного оборудования (лабораторного, медицинского, спортивного и иного), технических средств реабилитации, инструментов, приспособлений, инвентаря, приборов, спецодежды и других средств индив</w:t>
      </w:r>
      <w:r w:rsidR="006C7B75" w:rsidRPr="006B3EF0">
        <w:rPr>
          <w:rFonts w:ascii="Times New Roman" w:hAnsi="Times New Roman" w:cs="Times New Roman"/>
          <w:sz w:val="28"/>
          <w:szCs w:val="28"/>
        </w:rPr>
        <w:t>идуальной и коллективной защиты.</w:t>
      </w:r>
    </w:p>
    <w:p w:rsidR="00066F1F" w:rsidRPr="006B3EF0" w:rsidRDefault="00066F1F" w:rsidP="00406415">
      <w:pPr>
        <w:pStyle w:val="a5"/>
        <w:ind w:firstLine="709"/>
        <w:jc w:val="both"/>
        <w:rPr>
          <w:rFonts w:ascii="Times New Roman" w:hAnsi="Times New Roman" w:cs="Times New Roman"/>
          <w:b/>
          <w:sz w:val="28"/>
          <w:szCs w:val="28"/>
        </w:rPr>
      </w:pPr>
    </w:p>
    <w:p w:rsidR="00066F1F" w:rsidRPr="006B3EF0" w:rsidRDefault="00066F1F" w:rsidP="006C7B75">
      <w:pPr>
        <w:pStyle w:val="a5"/>
        <w:ind w:firstLine="709"/>
        <w:jc w:val="both"/>
        <w:rPr>
          <w:rFonts w:ascii="Times New Roman" w:hAnsi="Times New Roman" w:cs="Times New Roman"/>
          <w:b/>
          <w:sz w:val="28"/>
          <w:szCs w:val="28"/>
        </w:rPr>
      </w:pPr>
      <w:r w:rsidRPr="006B3EF0">
        <w:rPr>
          <w:rFonts w:ascii="Times New Roman" w:hAnsi="Times New Roman" w:cs="Times New Roman"/>
          <w:b/>
          <w:sz w:val="28"/>
          <w:szCs w:val="28"/>
        </w:rPr>
        <w:t>К расходам по статье «Приобретение расходных материалов» относятся:</w:t>
      </w:r>
    </w:p>
    <w:p w:rsidR="005D3BB5" w:rsidRPr="006B3EF0" w:rsidRDefault="005D3BB5" w:rsidP="006C7B75">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расходы на канцелярские товары и расходные материалы;</w:t>
      </w:r>
    </w:p>
    <w:p w:rsidR="006C7B75" w:rsidRPr="006B3EF0" w:rsidRDefault="006C7B75" w:rsidP="006C7B75">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расходы на приобретение комплектующих изделий и материалов, необходимых для эксплуатации специализированного оборудования;</w:t>
      </w:r>
    </w:p>
    <w:p w:rsidR="006C7B75" w:rsidRPr="006B3EF0" w:rsidRDefault="006C7B75" w:rsidP="006C7B75">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расходы на приобретение средств индивидуальной защиты, специальной одежды и обуви для команды проекта, добровольцев (волонтеров), привлеченных специалистов.</w:t>
      </w:r>
    </w:p>
    <w:p w:rsidR="00066F1F" w:rsidRPr="006B3EF0" w:rsidRDefault="00066F1F" w:rsidP="006C7B75">
      <w:pPr>
        <w:pStyle w:val="a5"/>
        <w:jc w:val="both"/>
        <w:rPr>
          <w:rFonts w:ascii="Times New Roman" w:hAnsi="Times New Roman" w:cs="Times New Roman"/>
          <w:sz w:val="28"/>
          <w:szCs w:val="28"/>
        </w:rPr>
      </w:pPr>
    </w:p>
    <w:p w:rsidR="00066F1F" w:rsidRPr="006B3EF0" w:rsidRDefault="00066F1F" w:rsidP="00066F1F">
      <w:pPr>
        <w:pStyle w:val="a5"/>
        <w:ind w:firstLine="709"/>
        <w:jc w:val="both"/>
        <w:rPr>
          <w:rFonts w:ascii="Times New Roman" w:hAnsi="Times New Roman" w:cs="Times New Roman"/>
          <w:sz w:val="28"/>
          <w:szCs w:val="28"/>
        </w:rPr>
      </w:pPr>
      <w:r w:rsidRPr="006B3EF0">
        <w:rPr>
          <w:rFonts w:ascii="Times New Roman" w:hAnsi="Times New Roman" w:cs="Times New Roman"/>
          <w:b/>
          <w:sz w:val="28"/>
          <w:szCs w:val="28"/>
        </w:rPr>
        <w:t>К расходам по статье «Информационное обеспечение и продвижение услуг, включая техническую поддержку информационных ресурсов и программное обеспечение» относятся</w:t>
      </w:r>
      <w:r w:rsidRPr="006B3EF0">
        <w:rPr>
          <w:rFonts w:ascii="Times New Roman" w:hAnsi="Times New Roman" w:cs="Times New Roman"/>
          <w:sz w:val="28"/>
          <w:szCs w:val="28"/>
        </w:rPr>
        <w:t xml:space="preserve"> расходы, связанные с разработкой, модификацией, </w:t>
      </w:r>
      <w:r w:rsidRPr="006B3EF0">
        <w:rPr>
          <w:rFonts w:ascii="Times New Roman" w:hAnsi="Times New Roman" w:cs="Times New Roman"/>
          <w:sz w:val="28"/>
          <w:szCs w:val="28"/>
        </w:rPr>
        <w:lastRenderedPageBreak/>
        <w:t>сопровождением, технической поддержкой информационных систем, созданием, поддержкой и хостингом сайтов в информационно-телекоммуникационной сети «Интернет», регистрацией доменных имен.</w:t>
      </w:r>
    </w:p>
    <w:p w:rsidR="00066F1F" w:rsidRPr="006B3EF0" w:rsidRDefault="00066F1F" w:rsidP="00066F1F">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Такие расходы производятся по гражданско-правовым договорам, предусматривающим оказание соответствующих услуг, работ.</w:t>
      </w:r>
    </w:p>
    <w:p w:rsidR="00066F1F" w:rsidRPr="006B3EF0" w:rsidRDefault="00066F1F" w:rsidP="00026F49">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Оплата услуг, связанных с хостингом и регистрацией доменных имен, может производиться по выставленным счетам без заключения отдельного договора.</w:t>
      </w:r>
    </w:p>
    <w:p w:rsidR="00066F1F" w:rsidRPr="006B3EF0" w:rsidRDefault="00066F1F" w:rsidP="00066F1F">
      <w:pPr>
        <w:pStyle w:val="a5"/>
        <w:ind w:firstLine="709"/>
        <w:jc w:val="both"/>
        <w:rPr>
          <w:rFonts w:ascii="Times New Roman" w:hAnsi="Times New Roman" w:cs="Times New Roman"/>
          <w:b/>
          <w:sz w:val="28"/>
          <w:szCs w:val="28"/>
        </w:rPr>
      </w:pPr>
    </w:p>
    <w:p w:rsidR="00066F1F" w:rsidRPr="006B3EF0" w:rsidRDefault="00066F1F" w:rsidP="00066F1F">
      <w:pPr>
        <w:pStyle w:val="a5"/>
        <w:ind w:firstLine="709"/>
        <w:jc w:val="both"/>
        <w:rPr>
          <w:rFonts w:ascii="Times New Roman" w:hAnsi="Times New Roman" w:cs="Times New Roman"/>
          <w:b/>
          <w:sz w:val="28"/>
          <w:szCs w:val="28"/>
        </w:rPr>
      </w:pPr>
      <w:r w:rsidRPr="006B3EF0">
        <w:rPr>
          <w:rFonts w:ascii="Times New Roman" w:hAnsi="Times New Roman" w:cs="Times New Roman"/>
          <w:b/>
          <w:sz w:val="28"/>
          <w:szCs w:val="28"/>
        </w:rPr>
        <w:t>К расходам по статье «Техническое обеспечение деятельности, включая ремонтные и монтажные работы» относятся:</w:t>
      </w:r>
    </w:p>
    <w:p w:rsidR="006C7B75" w:rsidRPr="006B3EF0" w:rsidRDefault="006C7B75" w:rsidP="00066F1F">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расходы на оплату услуг по монтажу, техническому обслуживанию, ремонту специализированного оборудования;</w:t>
      </w:r>
    </w:p>
    <w:p w:rsidR="007C4B25" w:rsidRPr="006B3EF0" w:rsidRDefault="007C4B25" w:rsidP="00066F1F">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расходы на приобретение и ремонт компьютеров, многофункциональных устройств, камер, фотоаппаратов, принтеров, сканеров и другого компьютерного оборудования;</w:t>
      </w:r>
    </w:p>
    <w:p w:rsidR="00026F49" w:rsidRPr="006B3EF0" w:rsidRDefault="00026F49" w:rsidP="00066F1F">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расходы на ремонт мебели;</w:t>
      </w:r>
    </w:p>
    <w:p w:rsidR="00066F1F" w:rsidRPr="006B3EF0" w:rsidRDefault="00026F49" w:rsidP="00066F1F">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расходы на приобретение программного обеспечения (программ для ЭВМ и баз данных, реализуемых на материальном носителе и (или) в электронном виде по каналам связи независимо от вида договора, в том числе в виде экземпляров программы для ЭВМ или базы данных, прав использования программы для ЭВМ или базы данных на ЭВМ грантополучателя или без размещения программы для ЭВМ или базы данных на ЭВМ грантополучателя с использованием посредством информацио</w:t>
      </w:r>
      <w:r w:rsidR="006C7B75" w:rsidRPr="006B3EF0">
        <w:rPr>
          <w:rFonts w:ascii="Times New Roman" w:hAnsi="Times New Roman" w:cs="Times New Roman"/>
          <w:sz w:val="28"/>
          <w:szCs w:val="28"/>
        </w:rPr>
        <w:t>нно-телекоммуникационных сетей).</w:t>
      </w:r>
    </w:p>
    <w:p w:rsidR="00066F1F" w:rsidRPr="006B3EF0" w:rsidRDefault="00066F1F" w:rsidP="00066F1F">
      <w:pPr>
        <w:pStyle w:val="a5"/>
        <w:ind w:firstLine="709"/>
        <w:jc w:val="both"/>
        <w:rPr>
          <w:rFonts w:ascii="Times New Roman" w:hAnsi="Times New Roman" w:cs="Times New Roman"/>
          <w:b/>
          <w:sz w:val="28"/>
          <w:szCs w:val="28"/>
        </w:rPr>
      </w:pPr>
    </w:p>
    <w:p w:rsidR="00066F1F" w:rsidRPr="006B3EF0" w:rsidRDefault="00066F1F" w:rsidP="00066F1F">
      <w:pPr>
        <w:pStyle w:val="a5"/>
        <w:ind w:firstLine="709"/>
        <w:jc w:val="both"/>
        <w:rPr>
          <w:rFonts w:ascii="Times New Roman" w:hAnsi="Times New Roman" w:cs="Times New Roman"/>
          <w:b/>
          <w:sz w:val="28"/>
          <w:szCs w:val="28"/>
        </w:rPr>
      </w:pPr>
      <w:r w:rsidRPr="006B3EF0">
        <w:rPr>
          <w:rFonts w:ascii="Times New Roman" w:hAnsi="Times New Roman" w:cs="Times New Roman"/>
          <w:b/>
          <w:sz w:val="28"/>
          <w:szCs w:val="28"/>
        </w:rPr>
        <w:t>К расходам по статье «Хозяйственно-бытовое обеспечение деятельности» относятся:</w:t>
      </w:r>
    </w:p>
    <w:p w:rsidR="005D3BB5" w:rsidRPr="006B3EF0" w:rsidRDefault="005D3BB5" w:rsidP="00066F1F">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арендные платежи за специализированное оборудование, инвентарь в случае его аренды;</w:t>
      </w:r>
    </w:p>
    <w:p w:rsidR="00066F1F" w:rsidRPr="006B3EF0" w:rsidRDefault="005D3BB5" w:rsidP="00066F1F">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арендные платежи за арендуемое компьютерн</w:t>
      </w:r>
      <w:r w:rsidR="006C7B75" w:rsidRPr="006B3EF0">
        <w:rPr>
          <w:rFonts w:ascii="Times New Roman" w:hAnsi="Times New Roman" w:cs="Times New Roman"/>
          <w:sz w:val="28"/>
          <w:szCs w:val="28"/>
        </w:rPr>
        <w:t>ое оборудование.</w:t>
      </w:r>
    </w:p>
    <w:p w:rsidR="00066F1F" w:rsidRPr="006B3EF0" w:rsidRDefault="00066F1F" w:rsidP="00066F1F">
      <w:pPr>
        <w:pStyle w:val="a5"/>
        <w:ind w:firstLine="709"/>
        <w:jc w:val="both"/>
        <w:rPr>
          <w:rFonts w:ascii="Times New Roman" w:hAnsi="Times New Roman" w:cs="Times New Roman"/>
          <w:b/>
          <w:sz w:val="28"/>
          <w:szCs w:val="28"/>
        </w:rPr>
      </w:pPr>
    </w:p>
    <w:p w:rsidR="00A11BBC" w:rsidRPr="006B3EF0" w:rsidRDefault="00A11BBC" w:rsidP="00A11BBC">
      <w:pPr>
        <w:pStyle w:val="a5"/>
        <w:ind w:firstLine="709"/>
        <w:jc w:val="both"/>
        <w:rPr>
          <w:rFonts w:ascii="Times New Roman" w:hAnsi="Times New Roman" w:cs="Times New Roman"/>
          <w:sz w:val="28"/>
          <w:szCs w:val="28"/>
        </w:rPr>
      </w:pPr>
      <w:r w:rsidRPr="006B3EF0">
        <w:rPr>
          <w:rFonts w:ascii="Times New Roman" w:hAnsi="Times New Roman" w:cs="Times New Roman"/>
          <w:b/>
          <w:sz w:val="28"/>
          <w:szCs w:val="28"/>
        </w:rPr>
        <w:t>К расходам по статье «Оплата услуг профильных экспертов, государственная пошлина, оплата услуг нотариуса и аудиторские услуги»</w:t>
      </w:r>
      <w:r w:rsidRPr="006B3EF0">
        <w:rPr>
          <w:rFonts w:ascii="Times New Roman" w:hAnsi="Times New Roman" w:cs="Times New Roman"/>
          <w:sz w:val="28"/>
          <w:szCs w:val="28"/>
        </w:rPr>
        <w:t xml:space="preserve"> относятся расходы, связанные с оплатой аудиторских, информационных, консультационных, юридических услуг, нотариальных действий и других услуг, оказываемых при осуществлении нотариальной деятельности, уплатой государственных пошлин, судебных расходов и процессуальных издержек.</w:t>
      </w:r>
    </w:p>
    <w:p w:rsidR="00A11BBC" w:rsidRPr="006B3EF0" w:rsidRDefault="00A11BBC" w:rsidP="00A11BBC">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Расходы, связанные с оплатой аудиторских, информационных, консультационных, юридических услуг, производятся по гражданско-правовым договорам, предусматривающим оказание соответствующих услуг.</w:t>
      </w:r>
    </w:p>
    <w:p w:rsidR="00A11BBC" w:rsidRPr="006B3EF0" w:rsidRDefault="00A11BBC" w:rsidP="00A11BBC">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lastRenderedPageBreak/>
        <w:t>Оплата нотариальных действий и других услуг, оказываемых при осуществлении нотариальной деятельности, может производиться по выставленным счетам без заключения отдельного договора.</w:t>
      </w:r>
    </w:p>
    <w:p w:rsidR="00A11BBC" w:rsidRPr="006B3EF0" w:rsidRDefault="00A11BBC" w:rsidP="00A11BBC">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Государственная пошлина уплачивается платежными поручениями в соответствии с Налоговым кодексом Российской Федерации.</w:t>
      </w:r>
    </w:p>
    <w:p w:rsidR="00066F1F" w:rsidRPr="006B3EF0" w:rsidRDefault="00066F1F" w:rsidP="005D3BB5">
      <w:pPr>
        <w:pStyle w:val="a5"/>
        <w:jc w:val="both"/>
        <w:rPr>
          <w:rFonts w:ascii="Times New Roman" w:hAnsi="Times New Roman" w:cs="Times New Roman"/>
          <w:b/>
          <w:sz w:val="28"/>
          <w:szCs w:val="28"/>
        </w:rPr>
      </w:pPr>
    </w:p>
    <w:p w:rsidR="005D3BB5" w:rsidRPr="006B3EF0" w:rsidRDefault="00066F1F" w:rsidP="005D3BB5">
      <w:pPr>
        <w:pStyle w:val="a5"/>
        <w:ind w:firstLine="709"/>
        <w:jc w:val="both"/>
        <w:rPr>
          <w:rFonts w:ascii="Times New Roman" w:hAnsi="Times New Roman" w:cs="Times New Roman"/>
          <w:b/>
          <w:sz w:val="28"/>
          <w:szCs w:val="28"/>
        </w:rPr>
      </w:pPr>
      <w:r w:rsidRPr="006B3EF0">
        <w:rPr>
          <w:rFonts w:ascii="Times New Roman" w:hAnsi="Times New Roman" w:cs="Times New Roman"/>
          <w:b/>
          <w:sz w:val="28"/>
          <w:szCs w:val="28"/>
        </w:rPr>
        <w:t>К расходам по статье «Коммунальные услуги, включая аренду (субаренду) помещений и услуг связи (в том числе оплата услуг сотовой связи и информационно-телекоммуникационной сети «Интернет»)</w:t>
      </w:r>
      <w:r w:rsidR="00A11BBC" w:rsidRPr="006B3EF0">
        <w:rPr>
          <w:rFonts w:ascii="Times New Roman" w:hAnsi="Times New Roman" w:cs="Times New Roman"/>
          <w:b/>
          <w:sz w:val="28"/>
          <w:szCs w:val="28"/>
        </w:rPr>
        <w:t>»</w:t>
      </w:r>
      <w:r w:rsidRPr="006B3EF0">
        <w:rPr>
          <w:rFonts w:ascii="Times New Roman" w:hAnsi="Times New Roman" w:cs="Times New Roman"/>
          <w:b/>
          <w:sz w:val="28"/>
          <w:szCs w:val="28"/>
        </w:rPr>
        <w:t xml:space="preserve"> относятся:</w:t>
      </w:r>
    </w:p>
    <w:p w:rsidR="005D3BB5" w:rsidRPr="006B3EF0" w:rsidRDefault="005D3BB5" w:rsidP="005D3BB5">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арендные платежи за арендуемые помещения (за исключением помещений для проведения отдельных мероприятий) в части площади таких помещений, используемой для реализации проекта;</w:t>
      </w:r>
    </w:p>
    <w:p w:rsidR="00026F49" w:rsidRPr="006B3EF0" w:rsidRDefault="005D3BB5" w:rsidP="005D3BB5">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расходы на содержание арендуемых помещений, включая освещение, отопление, водоснабжение, электроснабжение, канализацию и оплату других эксплуатационных и коммунальных услуг (уборки, вывоза твердых бытовых отходов и иных), в части площади указанных помещений, используемой для реализации проекта;</w:t>
      </w:r>
    </w:p>
    <w:p w:rsidR="00A11BBC" w:rsidRPr="006B3EF0" w:rsidRDefault="00026F49" w:rsidP="005D3BB5">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расходы на оплату услуг связи, почтовых услуг;</w:t>
      </w:r>
    </w:p>
    <w:p w:rsidR="00A11BBC" w:rsidRPr="006B3EF0" w:rsidRDefault="00026F49" w:rsidP="005D3BB5">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расходы на оплату услуг, связанных с использование</w:t>
      </w:r>
      <w:r w:rsidR="006C7B75" w:rsidRPr="006B3EF0">
        <w:rPr>
          <w:rFonts w:ascii="Times New Roman" w:hAnsi="Times New Roman" w:cs="Times New Roman"/>
          <w:sz w:val="28"/>
          <w:szCs w:val="28"/>
        </w:rPr>
        <w:t>м электронного документооборота.</w:t>
      </w:r>
    </w:p>
    <w:p w:rsidR="00026F49" w:rsidRPr="006B3EF0" w:rsidRDefault="00026F49" w:rsidP="005D3BB5">
      <w:pPr>
        <w:pStyle w:val="a5"/>
        <w:jc w:val="both"/>
        <w:rPr>
          <w:rFonts w:ascii="Times New Roman" w:hAnsi="Times New Roman" w:cs="Times New Roman"/>
          <w:sz w:val="28"/>
          <w:szCs w:val="28"/>
        </w:rPr>
      </w:pPr>
    </w:p>
    <w:p w:rsidR="00A11BBC" w:rsidRPr="006B3EF0" w:rsidRDefault="00A11BBC" w:rsidP="005D3BB5">
      <w:pPr>
        <w:pStyle w:val="a5"/>
        <w:ind w:firstLine="709"/>
        <w:jc w:val="both"/>
        <w:rPr>
          <w:rFonts w:ascii="Times New Roman" w:hAnsi="Times New Roman" w:cs="Times New Roman"/>
          <w:b/>
          <w:sz w:val="28"/>
          <w:szCs w:val="28"/>
        </w:rPr>
      </w:pPr>
      <w:r w:rsidRPr="006B3EF0">
        <w:rPr>
          <w:rFonts w:ascii="Times New Roman" w:hAnsi="Times New Roman" w:cs="Times New Roman"/>
          <w:b/>
          <w:sz w:val="28"/>
          <w:szCs w:val="28"/>
        </w:rPr>
        <w:t>К расходам по статье «Расчетно-кассовое и банковское обслуживание» относятся:</w:t>
      </w:r>
    </w:p>
    <w:p w:rsidR="00026F49" w:rsidRPr="006B3EF0" w:rsidRDefault="00026F49" w:rsidP="005D3BB5">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расходы на оплату услуг банков и расчетно-кассовое обслуживание.</w:t>
      </w:r>
    </w:p>
    <w:p w:rsidR="00066F1F" w:rsidRPr="006B3EF0" w:rsidRDefault="00066F1F" w:rsidP="005D3BB5">
      <w:pPr>
        <w:pStyle w:val="a5"/>
        <w:jc w:val="both"/>
        <w:rPr>
          <w:rFonts w:ascii="Times New Roman" w:hAnsi="Times New Roman" w:cs="Times New Roman"/>
          <w:b/>
          <w:sz w:val="28"/>
          <w:szCs w:val="28"/>
        </w:rPr>
      </w:pPr>
    </w:p>
    <w:p w:rsidR="005C6A13" w:rsidRPr="006B3EF0" w:rsidRDefault="005C6A13" w:rsidP="005C6A13">
      <w:pPr>
        <w:pStyle w:val="a5"/>
        <w:ind w:firstLine="709"/>
        <w:jc w:val="both"/>
        <w:rPr>
          <w:rFonts w:ascii="Times New Roman" w:hAnsi="Times New Roman" w:cs="Times New Roman"/>
          <w:sz w:val="28"/>
          <w:szCs w:val="28"/>
        </w:rPr>
      </w:pPr>
      <w:r w:rsidRPr="006B3EF0">
        <w:rPr>
          <w:rFonts w:ascii="Times New Roman" w:hAnsi="Times New Roman" w:cs="Times New Roman"/>
          <w:b/>
          <w:sz w:val="28"/>
          <w:szCs w:val="28"/>
        </w:rPr>
        <w:t>К расходам по статье «Командировочные расходы» относятся:</w:t>
      </w:r>
    </w:p>
    <w:p w:rsidR="005C6A13" w:rsidRPr="006B3EF0" w:rsidRDefault="005C6A13" w:rsidP="005C6A13">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расходы на проезд к месту командировки и обратно к месту постоянной работы:</w:t>
      </w:r>
    </w:p>
    <w:p w:rsidR="005C6A13" w:rsidRPr="006B3EF0" w:rsidRDefault="005C6A13" w:rsidP="005C6A13">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воздушным транспортом – по тарифу экономкласса (при этом рекомендуется заблаговременная покупка билетов по наиболее выгодной цене);</w:t>
      </w:r>
    </w:p>
    <w:p w:rsidR="005C6A13" w:rsidRPr="006B3EF0" w:rsidRDefault="005C6A13" w:rsidP="005C6A13">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железнодорожным транспортом – в купейных вагонах (с 4-местными купе), вагонах с местами для сидения стандартной компоновки (экономкласса) или вагонах классом ниже;</w:t>
      </w:r>
    </w:p>
    <w:p w:rsidR="00406415" w:rsidRPr="006B3EF0" w:rsidRDefault="005C6A13" w:rsidP="00406415">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расходы по проживанию в стандартном однокомнатном номере или найму (аренде) квартиры, ко</w:t>
      </w:r>
      <w:r w:rsidR="007F27CE" w:rsidRPr="006B3EF0">
        <w:rPr>
          <w:rFonts w:ascii="Times New Roman" w:hAnsi="Times New Roman" w:cs="Times New Roman"/>
          <w:sz w:val="28"/>
          <w:szCs w:val="28"/>
        </w:rPr>
        <w:t>мнаты в жилом доме или квартире</w:t>
      </w:r>
      <w:r w:rsidRPr="006B3EF0">
        <w:rPr>
          <w:rFonts w:ascii="Times New Roman" w:hAnsi="Times New Roman" w:cs="Times New Roman"/>
          <w:sz w:val="28"/>
          <w:szCs w:val="28"/>
        </w:rPr>
        <w:t>;</w:t>
      </w:r>
    </w:p>
    <w:p w:rsidR="00406415" w:rsidRPr="006B3EF0" w:rsidRDefault="005C6A13" w:rsidP="00406415">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суточные в размерах, установленных локальным нор</w:t>
      </w:r>
      <w:r w:rsidR="007F27CE" w:rsidRPr="006B3EF0">
        <w:rPr>
          <w:rFonts w:ascii="Times New Roman" w:hAnsi="Times New Roman" w:cs="Times New Roman"/>
          <w:sz w:val="28"/>
          <w:szCs w:val="28"/>
        </w:rPr>
        <w:t>мативным актом грантополучателя</w:t>
      </w:r>
      <w:r w:rsidRPr="006B3EF0">
        <w:rPr>
          <w:rFonts w:ascii="Times New Roman" w:hAnsi="Times New Roman" w:cs="Times New Roman"/>
          <w:sz w:val="28"/>
          <w:szCs w:val="28"/>
        </w:rPr>
        <w:t>;</w:t>
      </w:r>
    </w:p>
    <w:p w:rsidR="00406415" w:rsidRPr="006B3EF0" w:rsidRDefault="005C6A13" w:rsidP="00406415">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расходы на проезд в аэропорт или на вокзал в местах отправления, назначения или пересадок, электропоездом (аэроэкспрессом) в вагоне с местами для сидения стандартной компоновки (экономкласса) или на автобусе, маршрутном такси.</w:t>
      </w:r>
    </w:p>
    <w:p w:rsidR="00406415" w:rsidRPr="006B3EF0" w:rsidRDefault="005C6A13" w:rsidP="00406415">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lastRenderedPageBreak/>
        <w:t>Указанные расходы могут возмещаться за счет гранта работникам, состоящим в штате грантополучателя и занятым в реализации проекта, по авансовым отчетам (безналичным перечислением на банковские карты или счета работников) или путем прямой оплаты проезда, проживания. Командировки при этом должны быть непосредственно связаны с реализацией проекта.</w:t>
      </w:r>
    </w:p>
    <w:p w:rsidR="00406415" w:rsidRPr="006B3EF0" w:rsidRDefault="005C6A13" w:rsidP="00406415">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Кроме того, перечисле</w:t>
      </w:r>
      <w:r w:rsidR="00406415" w:rsidRPr="006B3EF0">
        <w:rPr>
          <w:rFonts w:ascii="Times New Roman" w:hAnsi="Times New Roman" w:cs="Times New Roman"/>
          <w:sz w:val="28"/>
          <w:szCs w:val="28"/>
        </w:rPr>
        <w:t>нные расходы могут возмещаться:</w:t>
      </w:r>
    </w:p>
    <w:p w:rsidR="00406415" w:rsidRPr="006B3EF0" w:rsidRDefault="005C6A13" w:rsidP="00406415">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работникам, не состоящим в штате грантополучателя и привлеченным к реализации проекта по договорам гражданско</w:t>
      </w:r>
      <w:r w:rsidR="00AD3DA1" w:rsidRPr="006B3EF0">
        <w:rPr>
          <w:rFonts w:ascii="Times New Roman" w:hAnsi="Times New Roman" w:cs="Times New Roman"/>
          <w:sz w:val="28"/>
          <w:szCs w:val="28"/>
        </w:rPr>
        <w:t>-</w:t>
      </w:r>
      <w:r w:rsidRPr="006B3EF0">
        <w:rPr>
          <w:rFonts w:ascii="Times New Roman" w:hAnsi="Times New Roman" w:cs="Times New Roman"/>
          <w:sz w:val="28"/>
          <w:szCs w:val="28"/>
        </w:rPr>
        <w:t>правового характера, путем включения суммы произведенных расходов в сумму вознаграждения по таким договорам, с приложением оригиналов документов, подтве</w:t>
      </w:r>
      <w:r w:rsidR="00406415" w:rsidRPr="006B3EF0">
        <w:rPr>
          <w:rFonts w:ascii="Times New Roman" w:hAnsi="Times New Roman" w:cs="Times New Roman"/>
          <w:sz w:val="28"/>
          <w:szCs w:val="28"/>
        </w:rPr>
        <w:t>рждающих произведенные расходы;</w:t>
      </w:r>
    </w:p>
    <w:p w:rsidR="00406415" w:rsidRPr="006B3EF0" w:rsidRDefault="005C6A13" w:rsidP="00406415">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добровольцам (волонтерам) при условии заключения с ними гражданско-правовых договоров, предметом которых являются безвозмездное выполнение добровольцем (волонтером) работ и (или) оказание им услуг, с приложением оригиналов документов, подтв</w:t>
      </w:r>
      <w:r w:rsidR="00406415" w:rsidRPr="006B3EF0">
        <w:rPr>
          <w:rFonts w:ascii="Times New Roman" w:hAnsi="Times New Roman" w:cs="Times New Roman"/>
          <w:sz w:val="28"/>
          <w:szCs w:val="28"/>
        </w:rPr>
        <w:t>ерждающих произведенные расходы.</w:t>
      </w:r>
    </w:p>
    <w:p w:rsidR="00406415" w:rsidRPr="006B3EF0" w:rsidRDefault="005C6A13" w:rsidP="00406415">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Расходы на проезд в такси могут быть допустимы: в ночное время (когда невозможно добраться до аэропорта или вокзала аэроэкспрессом, автобусами-экспрессами, маршрутными такси); в случаях, когда стоимость проезда в такси на одного пассажира не превышает стоимость проезда в аэроэкспрессе; в случае оправданной необходимости, связанной с повышенным риском для здоровья при неблагоприятной эпидемиологической об</w:t>
      </w:r>
      <w:r w:rsidR="00406415" w:rsidRPr="006B3EF0">
        <w:rPr>
          <w:rFonts w:ascii="Times New Roman" w:hAnsi="Times New Roman" w:cs="Times New Roman"/>
          <w:sz w:val="28"/>
          <w:szCs w:val="28"/>
        </w:rPr>
        <w:t>становке.</w:t>
      </w:r>
    </w:p>
    <w:p w:rsidR="005C6A13" w:rsidRPr="006B3EF0" w:rsidRDefault="005C6A13" w:rsidP="00406415">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По статье «Командировочные расходы» за счет гранта не могут возмещаться расходы, связанные с обслуживанием в барах и ресторанах, дополнительным обслуживанием в номере, пользованием рекреационно-оздоровительными объектами.</w:t>
      </w:r>
    </w:p>
    <w:p w:rsidR="00A11BBC" w:rsidRPr="006B3EF0" w:rsidRDefault="00A11BBC" w:rsidP="005D3BB5">
      <w:pPr>
        <w:pStyle w:val="a5"/>
        <w:jc w:val="both"/>
        <w:rPr>
          <w:rFonts w:ascii="Times New Roman" w:hAnsi="Times New Roman" w:cs="Times New Roman"/>
          <w:b/>
          <w:sz w:val="28"/>
          <w:szCs w:val="28"/>
        </w:rPr>
      </w:pPr>
    </w:p>
    <w:p w:rsidR="00A11BBC" w:rsidRPr="006B3EF0" w:rsidRDefault="00A11BBC" w:rsidP="005C6A13">
      <w:pPr>
        <w:pStyle w:val="a5"/>
        <w:ind w:firstLine="709"/>
        <w:jc w:val="both"/>
        <w:rPr>
          <w:rFonts w:ascii="Times New Roman" w:hAnsi="Times New Roman" w:cs="Times New Roman"/>
          <w:b/>
          <w:sz w:val="28"/>
          <w:szCs w:val="28"/>
        </w:rPr>
      </w:pPr>
      <w:r w:rsidRPr="006B3EF0">
        <w:rPr>
          <w:rFonts w:ascii="Times New Roman" w:hAnsi="Times New Roman" w:cs="Times New Roman"/>
          <w:b/>
          <w:sz w:val="28"/>
          <w:szCs w:val="28"/>
        </w:rPr>
        <w:t>К расходам по статье «Расходы, связанные с проведением и участием в мероприятиях» относятся:</w:t>
      </w:r>
    </w:p>
    <w:p w:rsidR="00EB1231" w:rsidRPr="006B3EF0" w:rsidRDefault="00EB1231" w:rsidP="00EB1231">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арендные платежи за помещения и оборудование, арендуемые для подготовки и (или) проведения мероприятий, а также сопутствующие расходы (включая страхование, приобретение топлива, воды, энергии всех видов, дезинфекцию помещений, перевозку, сборку и демонтаж оборудования);</w:t>
      </w:r>
    </w:p>
    <w:p w:rsidR="00EB1231" w:rsidRPr="006B3EF0" w:rsidRDefault="00EB1231" w:rsidP="00EB1231">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расходы на приобретение и (или) изготовление раздаточных материалов, оплату услуг по подготовке раздаточных материалов, презентаций;</w:t>
      </w:r>
    </w:p>
    <w:p w:rsidR="00EB1231" w:rsidRPr="006B3EF0" w:rsidRDefault="00EB1231" w:rsidP="00EB1231">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оплата услуг связи для подготовки и (или) проведения мероприятий;</w:t>
      </w:r>
    </w:p>
    <w:p w:rsidR="00EB1231" w:rsidRPr="006B3EF0" w:rsidRDefault="00EB1231" w:rsidP="00EB1231">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расходы на оплату услуг по организации и проведению мероприятий, услуг по подготовке сценарных планов;</w:t>
      </w:r>
    </w:p>
    <w:p w:rsidR="00EB1231" w:rsidRPr="006B3EF0" w:rsidRDefault="00EB1231" w:rsidP="00EB1231">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lastRenderedPageBreak/>
        <w:t>расходы на проезд к месту проведения мероприятий и обратно, проживание и питание участников мероприятий, а также, если такие расходы не предусмотрены по статье «Командировочные расходы», участников деятельности по подготовке и проведению мероприятий (включая добровольцев) (такие расходы могут производиться путем прямой оплаты проезда, проживания, питания, а также посредством перечисления денежных средств некоммерческим организациям, командирующим соответствующих участников из числа их штатных работников, по договорам пожертвования либо добровольцам по гражданско-правовым договорам с ними);</w:t>
      </w:r>
    </w:p>
    <w:p w:rsidR="00EB1231" w:rsidRPr="006B3EF0" w:rsidRDefault="00EB1231" w:rsidP="00EB1231">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расходы на приобретение средств индивидуальной защиты, специальной одежды и обуви;</w:t>
      </w:r>
    </w:p>
    <w:p w:rsidR="00EB1231" w:rsidRPr="006B3EF0" w:rsidRDefault="00EB1231" w:rsidP="00EB1231">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расходы на оказание прямой материальной помощи в неденежной форме, в том числе обеспечение целевой группы проекта бесплатным горячим питанием, продуктовыми наборами, одеждой, обувью, предметами первой необходимости.</w:t>
      </w:r>
    </w:p>
    <w:p w:rsidR="00A11BBC" w:rsidRPr="006B3EF0" w:rsidRDefault="00A11BBC" w:rsidP="00972400">
      <w:pPr>
        <w:pStyle w:val="a5"/>
        <w:jc w:val="both"/>
        <w:rPr>
          <w:rFonts w:ascii="Times New Roman" w:hAnsi="Times New Roman" w:cs="Times New Roman"/>
          <w:b/>
          <w:sz w:val="28"/>
          <w:szCs w:val="28"/>
        </w:rPr>
      </w:pPr>
    </w:p>
    <w:p w:rsidR="006B3EF0" w:rsidRPr="006B3EF0" w:rsidRDefault="00A11BBC" w:rsidP="00A11BBC">
      <w:pPr>
        <w:pStyle w:val="a5"/>
        <w:ind w:firstLine="709"/>
        <w:jc w:val="both"/>
        <w:rPr>
          <w:rFonts w:ascii="Times New Roman" w:hAnsi="Times New Roman" w:cs="Times New Roman"/>
          <w:b/>
          <w:sz w:val="28"/>
          <w:szCs w:val="28"/>
        </w:rPr>
      </w:pPr>
      <w:r w:rsidRPr="006B3EF0">
        <w:rPr>
          <w:rFonts w:ascii="Times New Roman" w:hAnsi="Times New Roman" w:cs="Times New Roman"/>
          <w:b/>
          <w:sz w:val="28"/>
          <w:szCs w:val="28"/>
        </w:rPr>
        <w:t>К расходам по статье «Полиграфические услуги» относятся</w:t>
      </w:r>
      <w:r w:rsidR="006B3EF0" w:rsidRPr="006B3EF0">
        <w:rPr>
          <w:rFonts w:ascii="Times New Roman" w:hAnsi="Times New Roman" w:cs="Times New Roman"/>
          <w:b/>
          <w:sz w:val="28"/>
          <w:szCs w:val="28"/>
        </w:rPr>
        <w:t>:</w:t>
      </w:r>
    </w:p>
    <w:p w:rsidR="00A11BBC" w:rsidRPr="006B3EF0" w:rsidRDefault="00A11BBC" w:rsidP="00A11BBC">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расходы, связанные с подготовкой макетов и изданием альбомов, альманахов, атласов, афиш, бюллетеней, брошюр, буклетов, газет, журналов, календарей, книг, открыток, пригласительных билетов, сборников.</w:t>
      </w:r>
    </w:p>
    <w:p w:rsidR="00A11BBC" w:rsidRPr="006B3EF0" w:rsidRDefault="00A11BBC" w:rsidP="005D3BB5">
      <w:pPr>
        <w:pStyle w:val="a5"/>
        <w:jc w:val="both"/>
        <w:rPr>
          <w:rFonts w:ascii="Times New Roman" w:hAnsi="Times New Roman" w:cs="Times New Roman"/>
          <w:b/>
          <w:sz w:val="28"/>
          <w:szCs w:val="28"/>
        </w:rPr>
      </w:pPr>
    </w:p>
    <w:p w:rsidR="00A11BBC" w:rsidRPr="006B3EF0" w:rsidRDefault="00A11BBC" w:rsidP="005C6A13">
      <w:pPr>
        <w:pStyle w:val="a5"/>
        <w:ind w:firstLine="709"/>
        <w:jc w:val="both"/>
        <w:rPr>
          <w:rFonts w:ascii="Times New Roman" w:hAnsi="Times New Roman" w:cs="Times New Roman"/>
          <w:b/>
          <w:sz w:val="28"/>
          <w:szCs w:val="28"/>
        </w:rPr>
      </w:pPr>
      <w:r w:rsidRPr="006B3EF0">
        <w:rPr>
          <w:rFonts w:ascii="Times New Roman" w:hAnsi="Times New Roman" w:cs="Times New Roman"/>
          <w:b/>
          <w:sz w:val="28"/>
          <w:szCs w:val="28"/>
        </w:rPr>
        <w:t>К расходам по статье «Медицинское сопровождение мероприятий» относятся:</w:t>
      </w:r>
    </w:p>
    <w:p w:rsidR="00A11BBC" w:rsidRPr="006B3EF0" w:rsidRDefault="00026F49" w:rsidP="00026F49">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расходы на проведение медицинских осмотров, исследований для команды проекта, добровольцев (волонте</w:t>
      </w:r>
      <w:r w:rsidR="006C7B75" w:rsidRPr="006B3EF0">
        <w:rPr>
          <w:rFonts w:ascii="Times New Roman" w:hAnsi="Times New Roman" w:cs="Times New Roman"/>
          <w:sz w:val="28"/>
          <w:szCs w:val="28"/>
        </w:rPr>
        <w:t>ров), привлеченных специалистов.</w:t>
      </w:r>
    </w:p>
    <w:p w:rsidR="00026F49" w:rsidRPr="006B3EF0" w:rsidRDefault="00026F49" w:rsidP="006B3EF0">
      <w:pPr>
        <w:pStyle w:val="a5"/>
        <w:ind w:firstLine="709"/>
        <w:jc w:val="both"/>
        <w:rPr>
          <w:rFonts w:ascii="Times New Roman" w:hAnsi="Times New Roman" w:cs="Times New Roman"/>
          <w:sz w:val="28"/>
          <w:szCs w:val="28"/>
        </w:rPr>
      </w:pPr>
    </w:p>
    <w:p w:rsidR="00A11BBC" w:rsidRPr="006B3EF0" w:rsidRDefault="00A11BBC" w:rsidP="006B3EF0">
      <w:pPr>
        <w:pStyle w:val="a5"/>
        <w:ind w:firstLine="709"/>
        <w:jc w:val="both"/>
        <w:rPr>
          <w:rFonts w:ascii="Times New Roman" w:hAnsi="Times New Roman" w:cs="Times New Roman"/>
          <w:b/>
          <w:sz w:val="28"/>
          <w:szCs w:val="28"/>
        </w:rPr>
      </w:pPr>
      <w:r w:rsidRPr="006B3EF0">
        <w:rPr>
          <w:rFonts w:ascii="Times New Roman" w:hAnsi="Times New Roman" w:cs="Times New Roman"/>
          <w:b/>
          <w:sz w:val="28"/>
          <w:szCs w:val="28"/>
        </w:rPr>
        <w:t>К расходам по статье «Закупка спортивного инвентаря» относятся:</w:t>
      </w:r>
    </w:p>
    <w:p w:rsidR="005D3BB5" w:rsidRPr="006B3EF0" w:rsidRDefault="006B3EF0" w:rsidP="006B3EF0">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расходы на приобретение спортивного инвентаря (устройство, приспособление узкоспециального назначения, используемое при занятии различными видами спорта), необходимого для реализации заявленного проекта.</w:t>
      </w:r>
    </w:p>
    <w:p w:rsidR="006B3EF0" w:rsidRPr="006B3EF0" w:rsidRDefault="006B3EF0" w:rsidP="006B3EF0">
      <w:pPr>
        <w:pStyle w:val="a5"/>
        <w:ind w:firstLine="709"/>
        <w:jc w:val="both"/>
        <w:rPr>
          <w:rFonts w:ascii="Times New Roman" w:hAnsi="Times New Roman" w:cs="Times New Roman"/>
          <w:sz w:val="28"/>
          <w:szCs w:val="28"/>
        </w:rPr>
      </w:pPr>
    </w:p>
    <w:p w:rsidR="00A11BBC" w:rsidRPr="006B3EF0" w:rsidRDefault="00A11BBC" w:rsidP="005C6A13">
      <w:pPr>
        <w:pStyle w:val="a5"/>
        <w:ind w:firstLine="709"/>
        <w:jc w:val="both"/>
        <w:rPr>
          <w:rFonts w:ascii="Times New Roman" w:hAnsi="Times New Roman" w:cs="Times New Roman"/>
          <w:b/>
          <w:sz w:val="28"/>
          <w:szCs w:val="28"/>
        </w:rPr>
      </w:pPr>
      <w:r w:rsidRPr="006B3EF0">
        <w:rPr>
          <w:rFonts w:ascii="Times New Roman" w:hAnsi="Times New Roman" w:cs="Times New Roman"/>
          <w:b/>
          <w:sz w:val="28"/>
          <w:szCs w:val="28"/>
        </w:rPr>
        <w:t>К расходам по статье «Горюче смазочные материалы» относятся:</w:t>
      </w:r>
    </w:p>
    <w:p w:rsidR="006C7B75" w:rsidRPr="006B3EF0" w:rsidRDefault="006B3EF0" w:rsidP="005C6A13">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расходы на приобретение бензина марки АИ 92 и АИ 95, а также дизельного топлива.</w:t>
      </w:r>
    </w:p>
    <w:p w:rsidR="00406415" w:rsidRPr="006B3EF0" w:rsidRDefault="00406415" w:rsidP="005C6A13">
      <w:pPr>
        <w:pStyle w:val="a5"/>
        <w:ind w:firstLine="709"/>
        <w:jc w:val="both"/>
        <w:rPr>
          <w:rFonts w:ascii="Times New Roman" w:hAnsi="Times New Roman" w:cs="Times New Roman"/>
          <w:sz w:val="28"/>
          <w:szCs w:val="28"/>
        </w:rPr>
      </w:pPr>
    </w:p>
    <w:p w:rsidR="006C7B75" w:rsidRPr="007A5ACC" w:rsidRDefault="006C7B75" w:rsidP="006C7B75">
      <w:pPr>
        <w:pStyle w:val="a5"/>
        <w:ind w:firstLine="709"/>
        <w:jc w:val="both"/>
        <w:rPr>
          <w:rFonts w:ascii="Times New Roman" w:hAnsi="Times New Roman" w:cs="Times New Roman"/>
          <w:sz w:val="28"/>
          <w:szCs w:val="28"/>
        </w:rPr>
      </w:pPr>
      <w:r w:rsidRPr="006B3EF0">
        <w:rPr>
          <w:rFonts w:ascii="Times New Roman" w:hAnsi="Times New Roman" w:cs="Times New Roman"/>
          <w:sz w:val="28"/>
          <w:szCs w:val="28"/>
        </w:rPr>
        <w:t>Вне зависимости от содержания бюджета проекта не допускается осуществление за счет гранта расходов, указанных в пункте 3 раздела I настоящего документа.</w:t>
      </w:r>
    </w:p>
    <w:sectPr w:rsidR="006C7B75" w:rsidRPr="007A5ACC" w:rsidSect="006B3EF0">
      <w:headerReference w:type="default" r:id="rId9"/>
      <w:pgSz w:w="16838" w:h="11906" w:orient="landscape" w:code="9"/>
      <w:pgMar w:top="964" w:right="1134" w:bottom="96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EB9" w:rsidRDefault="00630EB9" w:rsidP="00914496">
      <w:pPr>
        <w:spacing w:after="0" w:line="240" w:lineRule="auto"/>
      </w:pPr>
      <w:r>
        <w:separator/>
      </w:r>
    </w:p>
  </w:endnote>
  <w:endnote w:type="continuationSeparator" w:id="0">
    <w:p w:rsidR="00630EB9" w:rsidRDefault="00630EB9" w:rsidP="00914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EB9" w:rsidRDefault="00630EB9" w:rsidP="00914496">
      <w:pPr>
        <w:spacing w:after="0" w:line="240" w:lineRule="auto"/>
      </w:pPr>
      <w:r>
        <w:separator/>
      </w:r>
    </w:p>
  </w:footnote>
  <w:footnote w:type="continuationSeparator" w:id="0">
    <w:p w:rsidR="00630EB9" w:rsidRDefault="00630EB9" w:rsidP="009144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7391008"/>
      <w:docPartObj>
        <w:docPartGallery w:val="Page Numbers (Top of Page)"/>
        <w:docPartUnique/>
      </w:docPartObj>
    </w:sdtPr>
    <w:sdtEndPr>
      <w:rPr>
        <w:rFonts w:ascii="Times New Roman" w:hAnsi="Times New Roman" w:cs="Times New Roman"/>
        <w:sz w:val="28"/>
        <w:szCs w:val="28"/>
      </w:rPr>
    </w:sdtEndPr>
    <w:sdtContent>
      <w:p w:rsidR="00914496" w:rsidRPr="00914496" w:rsidRDefault="00914496">
        <w:pPr>
          <w:pStyle w:val="a7"/>
          <w:jc w:val="center"/>
          <w:rPr>
            <w:rFonts w:ascii="Times New Roman" w:hAnsi="Times New Roman" w:cs="Times New Roman"/>
            <w:sz w:val="28"/>
            <w:szCs w:val="28"/>
          </w:rPr>
        </w:pPr>
        <w:r w:rsidRPr="00914496">
          <w:rPr>
            <w:rFonts w:ascii="Times New Roman" w:hAnsi="Times New Roman" w:cs="Times New Roman"/>
            <w:sz w:val="28"/>
            <w:szCs w:val="28"/>
          </w:rPr>
          <w:fldChar w:fldCharType="begin"/>
        </w:r>
        <w:r w:rsidRPr="00914496">
          <w:rPr>
            <w:rFonts w:ascii="Times New Roman" w:hAnsi="Times New Roman" w:cs="Times New Roman"/>
            <w:sz w:val="28"/>
            <w:szCs w:val="28"/>
          </w:rPr>
          <w:instrText>PAGE   \* MERGEFORMAT</w:instrText>
        </w:r>
        <w:r w:rsidRPr="00914496">
          <w:rPr>
            <w:rFonts w:ascii="Times New Roman" w:hAnsi="Times New Roman" w:cs="Times New Roman"/>
            <w:sz w:val="28"/>
            <w:szCs w:val="28"/>
          </w:rPr>
          <w:fldChar w:fldCharType="separate"/>
        </w:r>
        <w:r w:rsidR="00FE1025">
          <w:rPr>
            <w:rFonts w:ascii="Times New Roman" w:hAnsi="Times New Roman" w:cs="Times New Roman"/>
            <w:noProof/>
            <w:sz w:val="28"/>
            <w:szCs w:val="28"/>
          </w:rPr>
          <w:t>14</w:t>
        </w:r>
        <w:r w:rsidRPr="00914496">
          <w:rPr>
            <w:rFonts w:ascii="Times New Roman" w:hAnsi="Times New Roman" w:cs="Times New Roman"/>
            <w:sz w:val="28"/>
            <w:szCs w:val="28"/>
          </w:rPr>
          <w:fldChar w:fldCharType="end"/>
        </w:r>
        <w:r>
          <w:rPr>
            <w:rFonts w:ascii="Times New Roman" w:hAnsi="Times New Roman" w:cs="Times New Roman"/>
            <w:sz w:val="28"/>
            <w:szCs w:val="28"/>
          </w:rPr>
          <w:t>.</w:t>
        </w:r>
      </w:p>
    </w:sdtContent>
  </w:sdt>
  <w:p w:rsidR="00914496" w:rsidRDefault="0091449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C5F73"/>
    <w:multiLevelType w:val="hybridMultilevel"/>
    <w:tmpl w:val="81FE7628"/>
    <w:lvl w:ilvl="0" w:tplc="2042E9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B12"/>
    <w:rsid w:val="00011101"/>
    <w:rsid w:val="00026F49"/>
    <w:rsid w:val="00065E06"/>
    <w:rsid w:val="00066F1F"/>
    <w:rsid w:val="00094CF4"/>
    <w:rsid w:val="000D50DD"/>
    <w:rsid w:val="000E638E"/>
    <w:rsid w:val="000F4C91"/>
    <w:rsid w:val="00106996"/>
    <w:rsid w:val="00124B62"/>
    <w:rsid w:val="0019407A"/>
    <w:rsid w:val="001E4F06"/>
    <w:rsid w:val="00276101"/>
    <w:rsid w:val="0027701A"/>
    <w:rsid w:val="0029396B"/>
    <w:rsid w:val="002B0C96"/>
    <w:rsid w:val="002F1F04"/>
    <w:rsid w:val="0030739F"/>
    <w:rsid w:val="003208D3"/>
    <w:rsid w:val="00346666"/>
    <w:rsid w:val="00383B73"/>
    <w:rsid w:val="003C11F2"/>
    <w:rsid w:val="003D002F"/>
    <w:rsid w:val="00406415"/>
    <w:rsid w:val="004174BC"/>
    <w:rsid w:val="00484196"/>
    <w:rsid w:val="00487CB2"/>
    <w:rsid w:val="004B1210"/>
    <w:rsid w:val="004C25B6"/>
    <w:rsid w:val="004C32DA"/>
    <w:rsid w:val="004D1EC9"/>
    <w:rsid w:val="004D4B47"/>
    <w:rsid w:val="00504A7E"/>
    <w:rsid w:val="00520622"/>
    <w:rsid w:val="00531A73"/>
    <w:rsid w:val="00562CA8"/>
    <w:rsid w:val="005A3F18"/>
    <w:rsid w:val="005B4D76"/>
    <w:rsid w:val="005C1A75"/>
    <w:rsid w:val="005C6A13"/>
    <w:rsid w:val="005D3BB5"/>
    <w:rsid w:val="005E43E8"/>
    <w:rsid w:val="005E61DA"/>
    <w:rsid w:val="005F4B7C"/>
    <w:rsid w:val="00630EB9"/>
    <w:rsid w:val="006471ED"/>
    <w:rsid w:val="00651031"/>
    <w:rsid w:val="00673E65"/>
    <w:rsid w:val="006A25F9"/>
    <w:rsid w:val="006B0FC1"/>
    <w:rsid w:val="006B3EF0"/>
    <w:rsid w:val="006C7B75"/>
    <w:rsid w:val="006D142A"/>
    <w:rsid w:val="006F2472"/>
    <w:rsid w:val="006F7CC1"/>
    <w:rsid w:val="00700185"/>
    <w:rsid w:val="00726A16"/>
    <w:rsid w:val="00732D50"/>
    <w:rsid w:val="0075735C"/>
    <w:rsid w:val="007818A5"/>
    <w:rsid w:val="007923A6"/>
    <w:rsid w:val="007A5ACC"/>
    <w:rsid w:val="007C4B25"/>
    <w:rsid w:val="007C4CA9"/>
    <w:rsid w:val="007E6B6B"/>
    <w:rsid w:val="007F27CE"/>
    <w:rsid w:val="00803DEA"/>
    <w:rsid w:val="0080511C"/>
    <w:rsid w:val="00806A78"/>
    <w:rsid w:val="00852919"/>
    <w:rsid w:val="0089495B"/>
    <w:rsid w:val="008A35A9"/>
    <w:rsid w:val="008D5905"/>
    <w:rsid w:val="008F4FCB"/>
    <w:rsid w:val="00914496"/>
    <w:rsid w:val="00927C0F"/>
    <w:rsid w:val="00960DFB"/>
    <w:rsid w:val="00972400"/>
    <w:rsid w:val="009A05BD"/>
    <w:rsid w:val="009C3898"/>
    <w:rsid w:val="009D281D"/>
    <w:rsid w:val="00A11BBC"/>
    <w:rsid w:val="00A2469F"/>
    <w:rsid w:val="00A54ADE"/>
    <w:rsid w:val="00AA73BA"/>
    <w:rsid w:val="00AD3DA1"/>
    <w:rsid w:val="00AE55D5"/>
    <w:rsid w:val="00AE74CC"/>
    <w:rsid w:val="00B07D43"/>
    <w:rsid w:val="00B2145D"/>
    <w:rsid w:val="00B47ACC"/>
    <w:rsid w:val="00B51B53"/>
    <w:rsid w:val="00B60F12"/>
    <w:rsid w:val="00B61827"/>
    <w:rsid w:val="00B758EB"/>
    <w:rsid w:val="00B8509C"/>
    <w:rsid w:val="00B9106D"/>
    <w:rsid w:val="00BC420F"/>
    <w:rsid w:val="00BE540E"/>
    <w:rsid w:val="00C036FE"/>
    <w:rsid w:val="00C11BFB"/>
    <w:rsid w:val="00C13C39"/>
    <w:rsid w:val="00C40B12"/>
    <w:rsid w:val="00C45BA6"/>
    <w:rsid w:val="00C54E40"/>
    <w:rsid w:val="00C8273C"/>
    <w:rsid w:val="00CB3E12"/>
    <w:rsid w:val="00CD4509"/>
    <w:rsid w:val="00D0710C"/>
    <w:rsid w:val="00D30FA1"/>
    <w:rsid w:val="00D32360"/>
    <w:rsid w:val="00D62A45"/>
    <w:rsid w:val="00DC4FEC"/>
    <w:rsid w:val="00DD09C8"/>
    <w:rsid w:val="00E01A7F"/>
    <w:rsid w:val="00E03CF6"/>
    <w:rsid w:val="00E11195"/>
    <w:rsid w:val="00E4165F"/>
    <w:rsid w:val="00E46B5B"/>
    <w:rsid w:val="00E5711F"/>
    <w:rsid w:val="00EB1231"/>
    <w:rsid w:val="00F00EF0"/>
    <w:rsid w:val="00F51C77"/>
    <w:rsid w:val="00F775B7"/>
    <w:rsid w:val="00FA3557"/>
    <w:rsid w:val="00FA3770"/>
    <w:rsid w:val="00FE1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F1A1C-64B5-4287-9809-6067B456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0B1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40B12"/>
    <w:rPr>
      <w:rFonts w:ascii="Segoe UI" w:hAnsi="Segoe UI" w:cs="Segoe UI"/>
      <w:sz w:val="18"/>
      <w:szCs w:val="18"/>
    </w:rPr>
  </w:style>
  <w:style w:type="paragraph" w:styleId="a5">
    <w:name w:val="No Spacing"/>
    <w:uiPriority w:val="1"/>
    <w:qFormat/>
    <w:rsid w:val="007A5ACC"/>
    <w:pPr>
      <w:spacing w:after="0" w:line="240" w:lineRule="auto"/>
    </w:pPr>
  </w:style>
  <w:style w:type="table" w:styleId="a6">
    <w:name w:val="Table Grid"/>
    <w:basedOn w:val="a1"/>
    <w:uiPriority w:val="39"/>
    <w:rsid w:val="004C32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91449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14496"/>
  </w:style>
  <w:style w:type="paragraph" w:styleId="a9">
    <w:name w:val="footer"/>
    <w:basedOn w:val="a"/>
    <w:link w:val="aa"/>
    <w:uiPriority w:val="99"/>
    <w:unhideWhenUsed/>
    <w:rsid w:val="0091449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14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4A076-BB5F-455D-B26D-C4C416491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3764</Words>
  <Characters>21461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Коржов</dc:creator>
  <cp:keywords/>
  <dc:description/>
  <cp:lastModifiedBy>Садовая Светлана Александровна</cp:lastModifiedBy>
  <cp:revision>2</cp:revision>
  <cp:lastPrinted>2023-03-24T08:43:00Z</cp:lastPrinted>
  <dcterms:created xsi:type="dcterms:W3CDTF">2023-04-26T11:14:00Z</dcterms:created>
  <dcterms:modified xsi:type="dcterms:W3CDTF">2023-04-26T11:14:00Z</dcterms:modified>
</cp:coreProperties>
</file>